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80" w:line="500" w:lineRule="exact"/>
        <w:jc w:val="center"/>
        <w:rPr>
          <w:rFonts w:ascii="宋体" w:hAnsi="宋体"/>
          <w:b/>
          <w:sz w:val="38"/>
          <w:szCs w:val="38"/>
        </w:rPr>
      </w:pPr>
      <w:bookmarkStart w:id="0" w:name="_GoBack"/>
      <w:r>
        <w:rPr>
          <w:rFonts w:hint="eastAsia" w:ascii="宋体" w:hAnsi="宋体"/>
          <w:b/>
          <w:sz w:val="38"/>
          <w:szCs w:val="38"/>
        </w:rPr>
        <w:t>椒江区科技事业中心</w:t>
      </w:r>
      <w:r>
        <w:rPr>
          <w:rFonts w:hint="eastAsia" w:ascii="宋体" w:hAnsi="宋体" w:cs="Tahoma"/>
          <w:b/>
          <w:color w:val="000000"/>
          <w:kern w:val="0"/>
          <w:sz w:val="38"/>
          <w:szCs w:val="38"/>
        </w:rPr>
        <w:t>招聘编制外工作人员</w:t>
      </w:r>
      <w:r>
        <w:rPr>
          <w:rFonts w:hint="eastAsia" w:ascii="宋体" w:hAnsi="宋体"/>
          <w:b/>
          <w:sz w:val="38"/>
          <w:szCs w:val="38"/>
        </w:rPr>
        <w:t>报名表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1080"/>
        <w:gridCol w:w="180"/>
        <w:gridCol w:w="1080"/>
        <w:gridCol w:w="1080"/>
        <w:gridCol w:w="108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身份证号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贴</w:t>
            </w: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一</w:t>
            </w: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寸</w:t>
            </w: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近</w:t>
            </w: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入党（团）时间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婚姻状况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参加工作时间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身体状况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全日制学历学位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-12"/>
                <w:w w:val="95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在职学历学位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现工作单位</w:t>
            </w:r>
          </w:p>
        </w:tc>
        <w:tc>
          <w:tcPr>
            <w:tcW w:w="751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联系电话</w:t>
            </w:r>
          </w:p>
        </w:tc>
        <w:tc>
          <w:tcPr>
            <w:tcW w:w="751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历</w:t>
            </w:r>
          </w:p>
        </w:tc>
        <w:tc>
          <w:tcPr>
            <w:tcW w:w="751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家庭成员及主要社会关系</w:t>
            </w:r>
          </w:p>
        </w:tc>
        <w:tc>
          <w:tcPr>
            <w:tcW w:w="751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备注</w:t>
            </w:r>
          </w:p>
        </w:tc>
        <w:tc>
          <w:tcPr>
            <w:tcW w:w="751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w w:val="95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60" w:firstLineChars="2000"/>
              <w:jc w:val="center"/>
              <w:textAlignment w:val="auto"/>
              <w:rPr>
                <w:w w:val="95"/>
                <w:sz w:val="24"/>
              </w:rPr>
            </w:pPr>
          </w:p>
        </w:tc>
      </w:tr>
    </w:tbl>
    <w:p/>
    <w:p/>
    <w:sectPr>
      <w:pgSz w:w="11906" w:h="16838"/>
      <w:pgMar w:top="1157" w:right="1746" w:bottom="115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6D964395"/>
    <w:rsid w:val="2739005B"/>
    <w:rsid w:val="2BC6043E"/>
    <w:rsid w:val="51251DB4"/>
    <w:rsid w:val="62EB24E4"/>
    <w:rsid w:val="6D964395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2025-08-18T07:36:00Z</dcterms:created>
  <dc:creator>吴婷婷</dc:creator>
  <cp:lastModifiedBy>吴婷婷</cp:lastModifiedBy>
  <dcterms:modified xsi:type="dcterms:W3CDTF">2025-08-18T07:49:16Z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CA1AFC861B9F4555BBB5AC0C4E49A3D9_11</vt:lpwstr>
  </property>
</Properties>
</file>