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ageBreakBefore w:val="0"/>
        <w:kinsoku/>
        <w:wordWrap/>
        <w:overflowPunct/>
        <w:topLinePunct w:val="0"/>
        <w:autoSpaceDE/>
        <w:autoSpaceDN/>
        <w:bidi w:val="0"/>
        <w:snapToGrid/>
        <w:spacing w:before="0" w:after="0" w:line="520" w:lineRule="exact"/>
        <w:jc w:val="center"/>
        <w:rPr>
          <w:rFonts w:hint="default" w:ascii="Times New Roman" w:hAnsi="Times New Roman" w:eastAsia="方正小标宋简体" w:cs="Times New Roman"/>
          <w:b w:val="0"/>
          <w:bCs w:val="0"/>
          <w:spacing w:val="8"/>
          <w:kern w:val="36"/>
          <w:sz w:val="44"/>
          <w:szCs w:val="44"/>
        </w:rPr>
      </w:pPr>
      <w:r>
        <w:rPr>
          <w:rFonts w:hint="default" w:ascii="Times New Roman" w:hAnsi="Times New Roman" w:eastAsia="方正小标宋简体" w:cs="Times New Roman"/>
          <w:b w:val="0"/>
          <w:bCs w:val="0"/>
          <w:spacing w:val="8"/>
          <w:kern w:val="36"/>
          <w:sz w:val="44"/>
          <w:szCs w:val="44"/>
        </w:rPr>
        <w:t>台州市城市建设投资发展集团有限公司</w:t>
      </w:r>
    </w:p>
    <w:p>
      <w:pPr>
        <w:pStyle w:val="12"/>
        <w:pageBreakBefore w:val="0"/>
        <w:kinsoku/>
        <w:wordWrap/>
        <w:overflowPunct/>
        <w:topLinePunct w:val="0"/>
        <w:autoSpaceDE/>
        <w:autoSpaceDN/>
        <w:bidi w:val="0"/>
        <w:snapToGrid/>
        <w:spacing w:before="0" w:after="0" w:line="520" w:lineRule="exact"/>
        <w:jc w:val="center"/>
        <w:rPr>
          <w:rFonts w:hint="default" w:ascii="Times New Roman" w:hAnsi="Times New Roman" w:eastAsia="方正小标宋简体" w:cs="Times New Roman"/>
          <w:b w:val="0"/>
          <w:bCs w:val="0"/>
          <w:spacing w:val="8"/>
          <w:kern w:val="36"/>
          <w:sz w:val="44"/>
          <w:szCs w:val="44"/>
        </w:rPr>
      </w:pPr>
      <w:r>
        <w:rPr>
          <w:rFonts w:hint="default" w:ascii="Times New Roman" w:hAnsi="Times New Roman" w:eastAsia="方正小标宋简体" w:cs="Times New Roman"/>
          <w:b w:val="0"/>
          <w:bCs w:val="0"/>
          <w:spacing w:val="8"/>
          <w:kern w:val="36"/>
          <w:sz w:val="44"/>
          <w:szCs w:val="44"/>
        </w:rPr>
        <w:t>所属企业台州</w:t>
      </w:r>
      <w:r>
        <w:rPr>
          <w:rFonts w:hint="default" w:ascii="Times New Roman" w:hAnsi="Times New Roman" w:eastAsia="方正小标宋简体" w:cs="Times New Roman"/>
          <w:b w:val="0"/>
          <w:bCs w:val="0"/>
          <w:spacing w:val="8"/>
          <w:kern w:val="36"/>
          <w:sz w:val="44"/>
          <w:szCs w:val="44"/>
          <w:lang w:val="en-US" w:eastAsia="zh-CN"/>
        </w:rPr>
        <w:t>泥炭研究院</w:t>
      </w:r>
      <w:r>
        <w:rPr>
          <w:rFonts w:hint="default" w:ascii="Times New Roman" w:hAnsi="Times New Roman" w:eastAsia="方正小标宋简体" w:cs="Times New Roman"/>
          <w:b w:val="0"/>
          <w:bCs w:val="0"/>
          <w:spacing w:val="8"/>
          <w:kern w:val="36"/>
          <w:sz w:val="44"/>
          <w:szCs w:val="44"/>
        </w:rPr>
        <w:t>有限公司</w:t>
      </w:r>
    </w:p>
    <w:p>
      <w:pPr>
        <w:pStyle w:val="12"/>
        <w:pageBreakBefore w:val="0"/>
        <w:kinsoku/>
        <w:wordWrap/>
        <w:overflowPunct/>
        <w:topLinePunct w:val="0"/>
        <w:autoSpaceDE/>
        <w:autoSpaceDN/>
        <w:bidi w:val="0"/>
        <w:snapToGrid/>
        <w:spacing w:before="0" w:after="0" w:line="520" w:lineRule="exact"/>
        <w:jc w:val="center"/>
        <w:rPr>
          <w:rFonts w:hint="default" w:ascii="Times New Roman" w:hAnsi="Times New Roman" w:eastAsia="方正小标宋简体" w:cs="Times New Roman"/>
          <w:b w:val="0"/>
          <w:bCs w:val="0"/>
          <w:kern w:val="2"/>
          <w:sz w:val="32"/>
          <w:szCs w:val="32"/>
          <w:lang w:val="en-US" w:eastAsia="zh-CN" w:bidi="ar-SA"/>
        </w:rPr>
      </w:pPr>
      <w:r>
        <w:rPr>
          <w:rFonts w:hint="default" w:ascii="Times New Roman" w:hAnsi="Times New Roman" w:eastAsia="方正小标宋简体" w:cs="Times New Roman"/>
          <w:b w:val="0"/>
          <w:bCs w:val="0"/>
          <w:spacing w:val="8"/>
          <w:kern w:val="36"/>
          <w:sz w:val="44"/>
          <w:szCs w:val="44"/>
        </w:rPr>
        <w:t>公开招聘公告</w:t>
      </w:r>
    </w:p>
    <w:p>
      <w:pPr>
        <w:keepNext w:val="0"/>
        <w:keepLines w:val="0"/>
        <w:widowControl/>
        <w:suppressLineNumbers w:val="0"/>
        <w:ind w:firstLine="640" w:firstLineChars="200"/>
        <w:jc w:val="both"/>
        <w:rPr>
          <w:rFonts w:hint="default" w:ascii="Times New Roman" w:hAnsi="Times New Roman" w:eastAsia="仿宋_GB2312" w:cs="Times New Roman"/>
          <w:i w:val="0"/>
          <w:iCs w:val="0"/>
          <w:caps w:val="0"/>
          <w:color w:val="0D0D0D"/>
          <w:spacing w:val="0"/>
          <w:sz w:val="32"/>
          <w:szCs w:val="32"/>
          <w:shd w:val="clear" w:fill="FFFFFF"/>
        </w:rPr>
      </w:pPr>
    </w:p>
    <w:p>
      <w:pPr>
        <w:keepNext w:val="0"/>
        <w:keepLines w:val="0"/>
        <w:widowControl/>
        <w:suppressLineNumbers w:val="0"/>
        <w:ind w:firstLine="640" w:firstLineChars="200"/>
        <w:jc w:val="both"/>
        <w:rPr>
          <w:rFonts w:hint="default" w:ascii="Times New Roman" w:hAnsi="Times New Roman" w:cs="Times New Roman"/>
        </w:rPr>
      </w:pPr>
      <w:r>
        <w:rPr>
          <w:rFonts w:hint="default" w:ascii="Times New Roman" w:hAnsi="Times New Roman" w:eastAsia="仿宋_GB2312" w:cs="Times New Roman"/>
          <w:i w:val="0"/>
          <w:iCs w:val="0"/>
          <w:caps w:val="0"/>
          <w:color w:val="0D0D0D"/>
          <w:spacing w:val="0"/>
          <w:sz w:val="32"/>
          <w:szCs w:val="32"/>
          <w:shd w:val="clear" w:fill="FFFFFF"/>
        </w:rPr>
        <w:t>台州市泥炭研究院有限公司于2024年</w:t>
      </w:r>
      <w:r>
        <w:rPr>
          <w:rFonts w:hint="default" w:ascii="Times New Roman" w:hAnsi="Times New Roman" w:eastAsia="仿宋_GB2312" w:cs="Times New Roman"/>
          <w:i w:val="0"/>
          <w:iCs w:val="0"/>
          <w:caps w:val="0"/>
          <w:color w:val="0D0D0D"/>
          <w:spacing w:val="0"/>
          <w:sz w:val="32"/>
          <w:szCs w:val="32"/>
          <w:shd w:val="clear" w:fill="FFFFFF"/>
          <w:lang w:val="en-US" w:eastAsia="zh-CN"/>
        </w:rPr>
        <w:t>1</w:t>
      </w:r>
      <w:r>
        <w:rPr>
          <w:rFonts w:hint="default" w:ascii="Times New Roman" w:hAnsi="Times New Roman" w:eastAsia="仿宋_GB2312" w:cs="Times New Roman"/>
          <w:i w:val="0"/>
          <w:iCs w:val="0"/>
          <w:caps w:val="0"/>
          <w:color w:val="0D0D0D"/>
          <w:spacing w:val="0"/>
          <w:sz w:val="32"/>
          <w:szCs w:val="32"/>
          <w:shd w:val="clear" w:fill="FFFFFF"/>
        </w:rPr>
        <w:t>月成立，</w:t>
      </w:r>
      <w:r>
        <w:rPr>
          <w:rFonts w:hint="default" w:ascii="Times New Roman" w:hAnsi="Times New Roman" w:eastAsia="仿宋_GB2312" w:cs="Times New Roman"/>
          <w:color w:val="000000"/>
          <w:kern w:val="0"/>
          <w:sz w:val="31"/>
          <w:szCs w:val="31"/>
          <w:lang w:val="en-US" w:eastAsia="zh-CN" w:bidi="ar"/>
        </w:rPr>
        <w:t>是台州市城市建设投资发展集团有限公司所属企业台州市产业投资有限公司的全资子公司。</w:t>
      </w:r>
    </w:p>
    <w:p>
      <w:pPr>
        <w:widowControl/>
        <w:ind w:firstLine="640"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i w:val="0"/>
          <w:iCs w:val="0"/>
          <w:caps w:val="0"/>
          <w:color w:val="0D0D0D"/>
          <w:spacing w:val="0"/>
          <w:sz w:val="32"/>
          <w:szCs w:val="32"/>
          <w:shd w:val="clear" w:fill="FFFFFF"/>
        </w:rPr>
        <w:t>公司</w:t>
      </w:r>
      <w:r>
        <w:rPr>
          <w:rFonts w:hint="default" w:ascii="Times New Roman" w:hAnsi="Times New Roman" w:eastAsia="仿宋_GB2312" w:cs="Times New Roman"/>
          <w:i w:val="0"/>
          <w:iCs w:val="0"/>
          <w:caps w:val="0"/>
          <w:color w:val="0D0D0D"/>
          <w:spacing w:val="0"/>
          <w:sz w:val="32"/>
          <w:szCs w:val="32"/>
          <w:shd w:val="clear" w:fill="FFFFFF"/>
          <w:lang w:val="en-US" w:eastAsia="zh-CN"/>
        </w:rPr>
        <w:t>作为</w:t>
      </w:r>
      <w:r>
        <w:rPr>
          <w:rFonts w:hint="default" w:ascii="Times New Roman" w:hAnsi="Times New Roman" w:eastAsia="仿宋_GB2312" w:cs="Times New Roman"/>
          <w:i w:val="0"/>
          <w:iCs w:val="0"/>
          <w:caps w:val="0"/>
          <w:color w:val="0D0D0D"/>
          <w:spacing w:val="0"/>
          <w:sz w:val="32"/>
          <w:szCs w:val="32"/>
          <w:shd w:val="clear" w:fill="FFFFFF"/>
        </w:rPr>
        <w:t>一家泥炭全产业链成套解决方案服务供应商，业务涵盖高标准农田工程的承包与建设、高标准农田的管理维护、土壤地力提升、泥炭产品进出口贸易、泥炭产品的研发与应用、土壤环境质量指标及理化性状指标检测以及农业定制产品研发等多个领域。</w:t>
      </w:r>
      <w:r>
        <w:rPr>
          <w:rFonts w:hint="default" w:ascii="Times New Roman" w:hAnsi="Times New Roman" w:eastAsia="仿宋_GB2312" w:cs="Times New Roman"/>
          <w:sz w:val="32"/>
          <w:szCs w:val="32"/>
          <w:shd w:val="clear" w:color="auto" w:fill="FFFFFF"/>
        </w:rPr>
        <w:t>欢迎有志之士踊跃加入。</w:t>
      </w:r>
    </w:p>
    <w:p>
      <w:pPr>
        <w:widowControl/>
        <w:ind w:firstLine="640" w:firstLineChars="200"/>
        <w:jc w:val="both"/>
        <w:rPr>
          <w:rFonts w:hint="default" w:ascii="Times New Roman" w:hAnsi="Times New Roman" w:eastAsia="宋体" w:cs="Times New Roman"/>
          <w:kern w:val="0"/>
          <w:sz w:val="24"/>
          <w:szCs w:val="24"/>
        </w:rPr>
      </w:pPr>
      <w:r>
        <w:rPr>
          <w:rFonts w:hint="default" w:ascii="Times New Roman" w:hAnsi="Times New Roman" w:eastAsia="仿宋_GB2312" w:cs="Times New Roman"/>
          <w:color w:val="000000"/>
          <w:sz w:val="32"/>
          <w:szCs w:val="32"/>
          <w:shd w:val="clear" w:color="auto" w:fill="FFFFFF"/>
        </w:rPr>
        <w:t>现因公司发展需要，台州</w:t>
      </w:r>
      <w:r>
        <w:rPr>
          <w:rFonts w:hint="default" w:ascii="Times New Roman" w:hAnsi="Times New Roman" w:eastAsia="仿宋_GB2312" w:cs="Times New Roman"/>
          <w:color w:val="000000"/>
          <w:sz w:val="32"/>
          <w:szCs w:val="32"/>
          <w:shd w:val="clear" w:color="auto" w:fill="FFFFFF"/>
          <w:lang w:val="en-US" w:eastAsia="zh-CN"/>
        </w:rPr>
        <w:t>泥炭研究院</w:t>
      </w:r>
      <w:r>
        <w:rPr>
          <w:rFonts w:hint="default" w:ascii="Times New Roman" w:hAnsi="Times New Roman" w:eastAsia="仿宋_GB2312" w:cs="Times New Roman"/>
          <w:color w:val="000000"/>
          <w:sz w:val="32"/>
          <w:szCs w:val="32"/>
          <w:shd w:val="clear" w:color="auto" w:fill="FFFFFF"/>
        </w:rPr>
        <w:t>有限公司面向社会公开招</w:t>
      </w:r>
      <w:r>
        <w:rPr>
          <w:rFonts w:hint="default" w:ascii="Times New Roman" w:hAnsi="Times New Roman" w:eastAsia="仿宋_GB2312" w:cs="Times New Roman"/>
          <w:color w:val="000000"/>
          <w:sz w:val="32"/>
          <w:szCs w:val="32"/>
          <w:highlight w:val="none"/>
          <w:shd w:val="clear" w:color="auto" w:fill="FFFFFF"/>
        </w:rPr>
        <w:t>聘</w:t>
      </w:r>
      <w:r>
        <w:rPr>
          <w:rFonts w:hint="default" w:ascii="Times New Roman" w:hAnsi="Times New Roman" w:eastAsia="仿宋_GB2312" w:cs="Times New Roman"/>
          <w:color w:val="000000"/>
          <w:sz w:val="32"/>
          <w:szCs w:val="32"/>
          <w:highlight w:val="none"/>
          <w:shd w:val="clear" w:color="auto" w:fill="FFFFFF"/>
          <w:lang w:val="en-US" w:eastAsia="zh-CN"/>
        </w:rPr>
        <w:t>3</w:t>
      </w:r>
      <w:r>
        <w:rPr>
          <w:rFonts w:hint="default" w:ascii="Times New Roman" w:hAnsi="Times New Roman" w:eastAsia="仿宋_GB2312" w:cs="Times New Roman"/>
          <w:color w:val="000000"/>
          <w:sz w:val="32"/>
          <w:szCs w:val="32"/>
          <w:highlight w:val="none"/>
          <w:shd w:val="clear" w:color="auto" w:fill="FFFFFF"/>
        </w:rPr>
        <w:t>名工作人员。</w:t>
      </w:r>
      <w:r>
        <w:rPr>
          <w:rFonts w:hint="default" w:ascii="Times New Roman" w:hAnsi="Times New Roman" w:eastAsia="仿宋_GB2312" w:cs="Times New Roman"/>
          <w:color w:val="000000"/>
          <w:sz w:val="32"/>
          <w:szCs w:val="32"/>
          <w:shd w:val="clear" w:color="auto" w:fill="FFFFFF"/>
        </w:rPr>
        <w:t>具体事项公告如下：</w:t>
      </w:r>
    </w:p>
    <w:p>
      <w:pPr>
        <w:pStyle w:val="8"/>
        <w:shd w:val="clear" w:color="auto" w:fill="FFFFFF"/>
        <w:spacing w:before="0" w:beforeAutospacing="0" w:after="0" w:afterAutospacing="0" w:line="520" w:lineRule="atLeas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一、招聘计划</w:t>
      </w:r>
    </w:p>
    <w:p>
      <w:pPr>
        <w:widowControl/>
        <w:ind w:firstLine="640" w:firstLineChars="200"/>
        <w:jc w:val="left"/>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详见附件1。</w:t>
      </w:r>
    </w:p>
    <w:p>
      <w:pPr>
        <w:pStyle w:val="8"/>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黑体" w:cs="Times New Roman"/>
          <w:color w:val="000000"/>
          <w:sz w:val="32"/>
          <w:szCs w:val="32"/>
        </w:rPr>
        <w:t>二、招聘条件</w:t>
      </w:r>
    </w:p>
    <w:p>
      <w:pPr>
        <w:pStyle w:val="8"/>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（一）基本条件：</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1.具有中华人民共和国国籍；</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2.拥护中华人民共和国宪法，拥护中国共产党领导和社会主义制度；</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3.具有良好的政治素质和道德品行；</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4.具有正常履行职责的身体条件和心理素质；</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5.具有符合岗位要求的工作能力；</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6.具有岗位所需的其他资格条件；</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7.有以下情形之一的取消报考资格：</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（1）曾因犯罪受过刑事处罚的;</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（2）曾被开除公职或被开除中国共产党党籍的；</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（3）涉嫌违纪违法正在接受纪检监察机关或者司法机关审查尚未作出结论的;</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（4）因严重失信行为被国家有关单位确定为失信联合惩戒对象纳入国家信用信息共享平台的；</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（5）受党纪政务处分或受诫勉、组织处理的处分影响期未满或者期满影响使用；</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（6）在各级公务员、事业单位等招考中被认定有舞弊等严重违反录用纪律行为的人员；</w:t>
      </w:r>
    </w:p>
    <w:p>
      <w:pPr>
        <w:spacing w:line="520" w:lineRule="exact"/>
        <w:ind w:firstLine="640" w:firstLineChars="200"/>
        <w:contextualSpacing/>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（7）近5年内年度考核有基本合格（及同等级）及以下等次；</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）法律、法规及相关规定不得被聘用的。</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（二）具体条件：</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本次公开招聘岗位、计划招聘人数、岗位报考条件、考试类别等详见附件1。</w:t>
      </w:r>
    </w:p>
    <w:p>
      <w:pPr>
        <w:pStyle w:val="8"/>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黑体" w:cs="Times New Roman"/>
          <w:color w:val="000000"/>
          <w:sz w:val="32"/>
          <w:szCs w:val="32"/>
        </w:rPr>
        <w:t>三、招聘程序和办法</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本次公开招聘按照发布公告、报名和资格初审、考试、体检和考察、公示和聘用等程序进行。</w:t>
      </w:r>
    </w:p>
    <w:p>
      <w:pPr>
        <w:pStyle w:val="8"/>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楷体_GB2312" w:cs="Times New Roman"/>
          <w:color w:val="000000"/>
          <w:sz w:val="32"/>
          <w:szCs w:val="32"/>
        </w:rPr>
        <w:t>（一）发布公告。</w:t>
      </w:r>
    </w:p>
    <w:p>
      <w:pPr>
        <w:pStyle w:val="8"/>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台州城投集团网站：</w:t>
      </w:r>
      <w:r>
        <w:rPr>
          <w:rFonts w:hint="default" w:ascii="Times New Roman" w:hAnsi="Times New Roman" w:cs="Times New Roman"/>
          <w:color w:val="000000"/>
          <w:sz w:val="32"/>
          <w:szCs w:val="32"/>
        </w:rPr>
        <w:t>https://www.tzctg.com/</w:t>
      </w:r>
      <w:r>
        <w:rPr>
          <w:rFonts w:hint="default" w:ascii="Times New Roman" w:hAnsi="Times New Roman" w:eastAsia="仿宋_GB2312" w:cs="Times New Roman"/>
          <w:color w:val="000000"/>
          <w:sz w:val="32"/>
          <w:szCs w:val="32"/>
        </w:rPr>
        <w:t>；</w:t>
      </w:r>
    </w:p>
    <w:p>
      <w:pPr>
        <w:pStyle w:val="8"/>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台州城投集团官方公众号：台州城投集团</w:t>
      </w:r>
      <w:r>
        <w:rPr>
          <w:rFonts w:hint="default" w:ascii="Times New Roman" w:hAnsi="Times New Roman" w:eastAsia="仿宋_GB2312" w:cs="Times New Roman"/>
          <w:color w:val="000000"/>
          <w:sz w:val="32"/>
          <w:szCs w:val="32"/>
          <w:lang w:eastAsia="zh-CN"/>
        </w:rPr>
        <w:t>；</w:t>
      </w:r>
    </w:p>
    <w:p>
      <w:pPr>
        <w:spacing w:line="520" w:lineRule="exact"/>
        <w:ind w:firstLine="640" w:firstLineChars="200"/>
        <w:contextualSpacing/>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auto"/>
          <w:sz w:val="32"/>
          <w:szCs w:val="32"/>
          <w:highlight w:val="none"/>
          <w:shd w:val="clear" w:color="auto" w:fill="auto"/>
        </w:rPr>
        <w:t>台州人才网官网：</w:t>
      </w:r>
      <w:r>
        <w:rPr>
          <w:rFonts w:hint="default" w:ascii="Times New Roman" w:hAnsi="Times New Roman" w:eastAsia="仿宋_GB2312" w:cs="Times New Roman"/>
          <w:color w:val="auto"/>
          <w:sz w:val="32"/>
          <w:szCs w:val="32"/>
          <w:highlight w:val="none"/>
          <w:u w:val="none"/>
          <w:shd w:val="clear" w:color="auto" w:fill="auto"/>
        </w:rPr>
        <w:t>http</w:t>
      </w:r>
      <w:r>
        <w:rPr>
          <w:rFonts w:hint="default" w:ascii="Times New Roman" w:hAnsi="Times New Roman" w:eastAsia="仿宋_GB2312" w:cs="Times New Roman"/>
          <w:color w:val="auto"/>
          <w:sz w:val="32"/>
          <w:szCs w:val="32"/>
          <w:highlight w:val="none"/>
          <w:u w:val="none"/>
          <w:shd w:val="clear" w:color="auto" w:fill="auto"/>
          <w:lang w:val="en-US" w:eastAsia="zh-CN"/>
        </w:rPr>
        <w:t>s</w:t>
      </w:r>
      <w:r>
        <w:rPr>
          <w:rFonts w:hint="default" w:ascii="Times New Roman" w:hAnsi="Times New Roman" w:eastAsia="仿宋_GB2312" w:cs="Times New Roman"/>
          <w:color w:val="auto"/>
          <w:sz w:val="32"/>
          <w:szCs w:val="32"/>
          <w:highlight w:val="none"/>
          <w:u w:val="none"/>
          <w:shd w:val="clear" w:color="auto" w:fill="auto"/>
        </w:rPr>
        <w:t>://www.tzrc.cn</w:t>
      </w:r>
    </w:p>
    <w:p>
      <w:pPr>
        <w:pStyle w:val="8"/>
        <w:shd w:val="clear" w:color="auto" w:fill="FFFFFF"/>
        <w:spacing w:before="0" w:beforeAutospacing="0" w:after="0" w:afterAutospacing="0" w:line="520" w:lineRule="atLeast"/>
        <w:ind w:firstLine="640"/>
        <w:rPr>
          <w:rFonts w:hint="default" w:ascii="Times New Roman" w:hAnsi="Times New Roman" w:cs="Times New Roman"/>
          <w:color w:val="000000"/>
          <w:sz w:val="21"/>
          <w:szCs w:val="21"/>
        </w:rPr>
      </w:pPr>
      <w:r>
        <w:rPr>
          <w:rFonts w:hint="default" w:ascii="Times New Roman" w:hAnsi="Times New Roman" w:eastAsia="楷体_GB2312" w:cs="Times New Roman"/>
          <w:color w:val="000000"/>
          <w:sz w:val="32"/>
          <w:szCs w:val="32"/>
        </w:rPr>
        <w:t>（二）报名（资格初审）。</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1.报名时间：</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自公告发布之日起至202</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26</w:t>
      </w:r>
      <w:r>
        <w:rPr>
          <w:rFonts w:hint="default" w:ascii="Times New Roman" w:hAnsi="Times New Roman" w:eastAsia="仿宋_GB2312" w:cs="Times New Roman"/>
          <w:color w:val="000000"/>
          <w:sz w:val="32"/>
          <w:szCs w:val="32"/>
          <w:highlight w:val="none"/>
        </w:rPr>
        <w:t>日24:00。</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（咨询时间：8:30--12:00,14:00--17:00，双休日、节假日除外）</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应聘人员要仔细阅读诚信承诺书，按岗位要求如实、准确、完整填写有关信息，逾期将不再受理报名。</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2.报名方式：</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本次招聘采用网络邮件报名的方式。</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每人限报一个岗位，符合岗位招聘条件者请将报名材料压缩打包后发送至邮箱：</w:t>
      </w:r>
      <w:r>
        <w:rPr>
          <w:rFonts w:hint="default" w:ascii="Times New Roman" w:hAnsi="Times New Roman" w:eastAsia="仿宋_GB2312" w:cs="Times New Roman"/>
          <w:color w:val="000000"/>
          <w:sz w:val="32"/>
          <w:szCs w:val="32"/>
          <w:highlight w:val="none"/>
        </w:rPr>
        <w:fldChar w:fldCharType="begin"/>
      </w:r>
      <w:r>
        <w:rPr>
          <w:rFonts w:hint="default" w:ascii="Times New Roman" w:hAnsi="Times New Roman" w:eastAsia="仿宋_GB2312" w:cs="Times New Roman"/>
          <w:color w:val="000000"/>
          <w:sz w:val="32"/>
          <w:szCs w:val="32"/>
          <w:highlight w:val="none"/>
        </w:rPr>
        <w:instrText xml:space="preserve"> HYPERLINK "mailto:tzcytz@126.com" </w:instrText>
      </w:r>
      <w:r>
        <w:rPr>
          <w:rFonts w:hint="default" w:ascii="Times New Roman" w:hAnsi="Times New Roman" w:eastAsia="仿宋_GB2312" w:cs="Times New Roman"/>
          <w:color w:val="000000"/>
          <w:sz w:val="32"/>
          <w:szCs w:val="32"/>
          <w:highlight w:val="none"/>
        </w:rPr>
        <w:fldChar w:fldCharType="separate"/>
      </w:r>
      <w:r>
        <w:rPr>
          <w:rFonts w:hint="default" w:ascii="Times New Roman" w:hAnsi="Times New Roman" w:eastAsia="仿宋_GB2312" w:cs="Times New Roman"/>
          <w:color w:val="000000"/>
          <w:sz w:val="32"/>
          <w:szCs w:val="32"/>
          <w:highlight w:val="none"/>
        </w:rPr>
        <w:t>tzcytz@126.com</w:t>
      </w:r>
      <w:r>
        <w:rPr>
          <w:rFonts w:hint="default" w:ascii="Times New Roman" w:hAnsi="Times New Roman" w:eastAsia="仿宋_GB2312" w:cs="Times New Roman"/>
          <w:color w:val="000000"/>
          <w:sz w:val="32"/>
          <w:szCs w:val="32"/>
          <w:highlight w:val="none"/>
        </w:rPr>
        <w:fldChar w:fldCharType="end"/>
      </w:r>
      <w:r>
        <w:rPr>
          <w:rFonts w:hint="default" w:ascii="Times New Roman" w:hAnsi="Times New Roman" w:eastAsia="仿宋_GB2312" w:cs="Times New Roman"/>
          <w:color w:val="000000"/>
          <w:sz w:val="32"/>
          <w:szCs w:val="32"/>
        </w:rPr>
        <w:t>，邮件主题务必注明“报名</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rPr>
        <w:t>+报考岗位名称+姓名”。</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（若邮件发送后未收到回复，请电话咨询邮件是否发送成功）</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3.报名应提供的资（材）料包括但不限于：</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①</w:t>
      </w:r>
      <w:r>
        <w:rPr>
          <w:rFonts w:hint="default" w:ascii="Times New Roman" w:hAnsi="Times New Roman" w:eastAsia="仿宋_GB2312" w:cs="Times New Roman"/>
          <w:color w:val="000000"/>
          <w:sz w:val="32"/>
          <w:szCs w:val="32"/>
        </w:rPr>
        <w:t>填写完整的报名表（见附件2，须附有近期一寸免冠彩色照片，并签署姓名承诺其真实性，报名表以word和扫描件形式共同发送至邮箱）；</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②</w:t>
      </w:r>
      <w:r>
        <w:rPr>
          <w:rFonts w:hint="default" w:ascii="Times New Roman" w:hAnsi="Times New Roman" w:eastAsia="仿宋_GB2312" w:cs="Times New Roman"/>
          <w:color w:val="000000"/>
          <w:sz w:val="32"/>
          <w:szCs w:val="32"/>
        </w:rPr>
        <w:t>诚信承诺书（见附件3）；</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③</w:t>
      </w:r>
      <w:r>
        <w:rPr>
          <w:rFonts w:hint="default" w:ascii="Times New Roman" w:hAnsi="Times New Roman" w:eastAsia="仿宋_GB2312" w:cs="Times New Roman"/>
          <w:color w:val="000000"/>
          <w:sz w:val="32"/>
          <w:szCs w:val="32"/>
        </w:rPr>
        <w:t>近期1寸免冠照片1张；</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cs="Times New Roman"/>
          <w:color w:val="000000"/>
          <w:sz w:val="32"/>
          <w:szCs w:val="32"/>
        </w:rPr>
        <w:t>④</w:t>
      </w:r>
      <w:r>
        <w:rPr>
          <w:rFonts w:hint="default" w:ascii="Times New Roman" w:hAnsi="Times New Roman" w:eastAsia="仿宋_GB2312" w:cs="Times New Roman"/>
          <w:color w:val="000000"/>
          <w:sz w:val="32"/>
          <w:szCs w:val="32"/>
        </w:rPr>
        <w:t>提供本人有效期内二代身份证正反面彩色照片（若报考人员无法提供身份证，可用有效期内的临时身份证或公安机关出具的有报考人员本人照片的户籍证明原件替代，其他的证明材料一律无效）。</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cs="Times New Roman"/>
          <w:color w:val="000000"/>
          <w:sz w:val="32"/>
          <w:szCs w:val="32"/>
        </w:rPr>
        <w:t>⑤</w:t>
      </w:r>
      <w:r>
        <w:rPr>
          <w:rFonts w:hint="default" w:ascii="Times New Roman" w:hAnsi="Times New Roman" w:eastAsia="仿宋_GB2312" w:cs="Times New Roman"/>
          <w:color w:val="000000"/>
          <w:sz w:val="32"/>
          <w:szCs w:val="32"/>
        </w:rPr>
        <w:t>毕业证书、学位证书（留学人员须提供经教育部留学服务中心认证的《国外学历学位认证书》）、学信网教育部学籍在线验证报告（须带有效期内的验证二维码）、学信网学历证书电子注册备案等材料。</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cs="Times New Roman"/>
          <w:color w:val="000000"/>
          <w:sz w:val="32"/>
          <w:szCs w:val="32"/>
        </w:rPr>
        <w:t>⑥</w:t>
      </w:r>
      <w:r>
        <w:rPr>
          <w:rFonts w:hint="default" w:ascii="Times New Roman" w:hAnsi="Times New Roman" w:eastAsia="仿宋_GB2312" w:cs="Times New Roman"/>
          <w:color w:val="000000"/>
          <w:sz w:val="32"/>
          <w:szCs w:val="32"/>
        </w:rPr>
        <w:t>有工作经验（年限）要求的岗位需同时提供基本养老保险历年参保证明（有社保单位公章）、相关工作经历的劳动合同（若无，请提供附件4《工作经历证明》）。《工作经历证明》可在面试前资格复审阶段提供。</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sz w:val="21"/>
          <w:szCs w:val="21"/>
        </w:rPr>
      </w:pPr>
      <w:r>
        <w:rPr>
          <w:rFonts w:hint="default" w:ascii="Times New Roman" w:hAnsi="Times New Roman" w:cs="Times New Roman"/>
          <w:color w:val="000000"/>
          <w:sz w:val="32"/>
          <w:szCs w:val="32"/>
        </w:rPr>
        <w:t>⑦</w:t>
      </w:r>
      <w:r>
        <w:rPr>
          <w:rFonts w:hint="default" w:ascii="Times New Roman" w:hAnsi="Times New Roman" w:eastAsia="仿宋_GB2312" w:cs="Times New Roman"/>
          <w:color w:val="000000"/>
          <w:sz w:val="32"/>
          <w:szCs w:val="32"/>
        </w:rPr>
        <w:t>有职称、技能要求的岗位需提供相关证书（</w:t>
      </w:r>
      <w:r>
        <w:rPr>
          <w:rFonts w:hint="default" w:ascii="Times New Roman" w:hAnsi="Times New Roman" w:eastAsia="仿宋_GB2312" w:cs="Times New Roman"/>
          <w:color w:val="000000"/>
          <w:sz w:val="31"/>
          <w:szCs w:val="31"/>
          <w:shd w:val="clear" w:color="auto" w:fill="FFFFFF"/>
        </w:rPr>
        <w:t>需与工作经历</w:t>
      </w:r>
      <w:r>
        <w:rPr>
          <w:rFonts w:hint="default" w:ascii="Times New Roman" w:hAnsi="Times New Roman" w:eastAsia="仿宋_GB2312" w:cs="Times New Roman"/>
          <w:sz w:val="31"/>
          <w:szCs w:val="31"/>
          <w:shd w:val="clear" w:color="auto" w:fill="FFFFFF"/>
        </w:rPr>
        <w:t>相符</w:t>
      </w:r>
      <w:r>
        <w:rPr>
          <w:rFonts w:hint="default" w:ascii="Times New Roman" w:hAnsi="Times New Roman" w:eastAsia="仿宋_GB2312" w:cs="Times New Roman"/>
          <w:sz w:val="31"/>
          <w:szCs w:val="31"/>
          <w:shd w:val="clear" w:color="auto" w:fill="FFFFFF"/>
          <w:lang w:eastAsia="zh-CN"/>
        </w:rPr>
        <w:t>，</w:t>
      </w:r>
      <w:r>
        <w:rPr>
          <w:rFonts w:hint="default" w:ascii="Times New Roman" w:hAnsi="Times New Roman" w:eastAsia="仿宋_GB2312" w:cs="Times New Roman"/>
          <w:color w:val="000000"/>
          <w:sz w:val="32"/>
          <w:szCs w:val="32"/>
          <w:highlight w:val="none"/>
        </w:rPr>
        <w:t>需在202</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日</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（含）前取得相关证书，以证书落款时间为准</w:t>
      </w:r>
      <w:r>
        <w:rPr>
          <w:rFonts w:hint="default" w:ascii="Times New Roman" w:hAnsi="Times New Roman" w:eastAsia="仿宋_GB2312" w:cs="Times New Roman"/>
          <w:sz w:val="32"/>
          <w:szCs w:val="32"/>
        </w:rPr>
        <w:t>）。</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sz w:val="32"/>
          <w:szCs w:val="32"/>
        </w:rPr>
      </w:pPr>
      <w:r>
        <w:rPr>
          <w:rFonts w:hint="default" w:ascii="Times New Roman" w:hAnsi="Times New Roman" w:cs="Times New Roman"/>
          <w:sz w:val="32"/>
          <w:szCs w:val="32"/>
        </w:rPr>
        <w:t>⑧</w:t>
      </w:r>
      <w:r>
        <w:rPr>
          <w:rFonts w:hint="default" w:ascii="Times New Roman" w:hAnsi="Times New Roman" w:eastAsia="仿宋_GB2312" w:cs="Times New Roman"/>
          <w:sz w:val="32"/>
          <w:szCs w:val="32"/>
        </w:rPr>
        <w:t>其他需要提供的材料。</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highlight w:val="none"/>
        </w:rPr>
      </w:pPr>
      <w:r>
        <w:rPr>
          <w:rFonts w:hint="default" w:ascii="Times New Roman" w:hAnsi="Times New Roman" w:eastAsia="仿宋_GB2312" w:cs="Times New Roman"/>
          <w:color w:val="000000"/>
          <w:sz w:val="32"/>
          <w:szCs w:val="32"/>
          <w:highlight w:val="none"/>
        </w:rPr>
        <w:t>其中：出生日期以公安机关发放的身份证为准。涉及工作年限计算时间统一截止到</w:t>
      </w:r>
      <w:bookmarkStart w:id="0" w:name="OLE_LINK2"/>
      <w:r>
        <w:rPr>
          <w:rFonts w:hint="default" w:ascii="Times New Roman" w:hAnsi="Times New Roman" w:eastAsia="仿宋_GB2312" w:cs="Times New Roman"/>
          <w:color w:val="000000"/>
          <w:sz w:val="32"/>
          <w:szCs w:val="32"/>
          <w:highlight w:val="none"/>
          <w:lang w:val="en-US" w:eastAsia="zh-CN"/>
        </w:rPr>
        <w:t>2025</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日</w:t>
      </w:r>
      <w:bookmarkEnd w:id="0"/>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（含）</w:t>
      </w:r>
      <w:r>
        <w:rPr>
          <w:rFonts w:hint="default" w:ascii="Times New Roman" w:hAnsi="Times New Roman" w:eastAsia="仿宋_GB2312" w:cs="Times New Roman"/>
          <w:color w:val="000000"/>
          <w:sz w:val="32"/>
          <w:szCs w:val="32"/>
          <w:highlight w:val="none"/>
        </w:rPr>
        <w:t>。在全日制学校就读期间参加的社会实践、实习、兼职等不计算为工作经历。</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4.资格初审：</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应聘人员报名后，我公司对应聘人员进行资格初审。报名材料不全者视为资格条件不符合。报考人员提交的报考信息和材料应当真实、准确、有效，凡提供虚假信息和材料获取报考及聘用资格的，或有意隐瞒本人真实情况的，一经查实即取消报考资格或录用资格。</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公司通过电话或邮件方式通知资格初审通过者参加考试，未通过资格初审者不再另行通知。通过资格初审的不能再改报考其他岗位；未通过资格初审的，在报名期限内，可自行再次报名并接受资格初审。</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面试具体时间和地点另行确定并通知。考生按照规定的时间、地点和要求参加考试。不按规定时间、地点和要求参加面试的，视作自动放弃。</w:t>
      </w:r>
    </w:p>
    <w:p>
      <w:pPr>
        <w:pStyle w:val="8"/>
        <w:shd w:val="clear" w:color="auto" w:fill="FFFFFF"/>
        <w:spacing w:before="0" w:beforeAutospacing="0" w:after="0" w:afterAutospacing="0" w:line="520" w:lineRule="atLeast"/>
        <w:ind w:firstLine="640"/>
        <w:jc w:val="both"/>
        <w:rPr>
          <w:rFonts w:ascii="仿宋_GB2312" w:eastAsia="仿宋_GB2312"/>
          <w:color w:val="000000"/>
          <w:sz w:val="32"/>
          <w:szCs w:val="32"/>
        </w:rPr>
      </w:pPr>
      <w:r>
        <w:rPr>
          <w:rFonts w:hint="eastAsia" w:ascii="仿宋_GB2312" w:hAnsi="Times New Roman" w:eastAsia="仿宋_GB2312" w:cs="Times New Roman"/>
          <w:color w:val="000000"/>
          <w:sz w:val="32"/>
          <w:szCs w:val="32"/>
        </w:rPr>
        <w:t>原则上公开招聘</w:t>
      </w:r>
      <w:r>
        <w:rPr>
          <w:rFonts w:ascii="仿宋_GB2312" w:hAnsi="Times New Roman" w:eastAsia="仿宋_GB2312" w:cs="Times New Roman"/>
          <w:color w:val="000000"/>
          <w:sz w:val="32"/>
          <w:szCs w:val="32"/>
        </w:rPr>
        <w:t>岗位的报考人数与招聘计划数比例不得低于</w:t>
      </w:r>
      <w:r>
        <w:rPr>
          <w:rFonts w:hint="eastAsia" w:ascii="仿宋_GB2312" w:hAnsi="Times New Roman" w:eastAsia="仿宋_GB2312" w:cs="Times New Roman"/>
          <w:color w:val="000000"/>
          <w:sz w:val="32"/>
          <w:szCs w:val="32"/>
        </w:rPr>
        <w:t>3</w:t>
      </w:r>
      <w:r>
        <w:rPr>
          <w:rFonts w:ascii="仿宋_GB2312" w:hAnsi="Times New Roman" w:eastAsia="仿宋_GB2312" w:cs="Times New Roman"/>
          <w:color w:val="000000"/>
          <w:sz w:val="32"/>
          <w:szCs w:val="32"/>
        </w:rPr>
        <w:t>:1，</w:t>
      </w:r>
      <w:r>
        <w:rPr>
          <w:rFonts w:hint="default" w:ascii="Times New Roman" w:hAnsi="Times New Roman" w:eastAsia="仿宋_GB2312" w:cs="Times New Roman"/>
          <w:kern w:val="0"/>
          <w:sz w:val="31"/>
          <w:szCs w:val="31"/>
          <w:shd w:val="clear" w:color="auto" w:fill="FFFFFF"/>
          <w:lang w:val="en-US" w:eastAsia="zh-CN" w:bidi="ar"/>
        </w:rPr>
        <w:t>达不到开考比例的，根据相关规定另行研究确定</w:t>
      </w:r>
      <w:r>
        <w:rPr>
          <w:rFonts w:ascii="仿宋_GB2312" w:hAnsi="Times New Roman" w:eastAsia="仿宋_GB2312" w:cs="Times New Roman"/>
          <w:color w:val="000000"/>
          <w:sz w:val="32"/>
          <w:szCs w:val="32"/>
        </w:rPr>
        <w:t>。</w:t>
      </w:r>
    </w:p>
    <w:p>
      <w:pPr>
        <w:pStyle w:val="8"/>
        <w:shd w:val="clear" w:color="auto" w:fill="FFFFFF"/>
        <w:spacing w:before="0" w:beforeAutospacing="0" w:after="0" w:afterAutospacing="0" w:line="520" w:lineRule="atLeast"/>
        <w:ind w:firstLine="640"/>
        <w:jc w:val="both"/>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（三）组织考试。</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1.采用面试的方式。面试形式为综合面试，成绩满分为100分，折算保留两位</w:t>
      </w:r>
      <w:r>
        <w:rPr>
          <w:rFonts w:hint="default" w:ascii="Times New Roman" w:hAnsi="Times New Roman" w:eastAsia="仿宋_GB2312" w:cs="Times New Roman"/>
          <w:color w:val="000000"/>
          <w:sz w:val="32"/>
          <w:szCs w:val="32"/>
          <w:lang w:val="en-US" w:eastAsia="zh-CN"/>
        </w:rPr>
        <w:t>小数</w:t>
      </w:r>
      <w:r>
        <w:rPr>
          <w:rFonts w:hint="default" w:ascii="Times New Roman" w:hAnsi="Times New Roman" w:eastAsia="仿宋_GB2312" w:cs="Times New Roman"/>
          <w:color w:val="000000"/>
          <w:sz w:val="32"/>
          <w:szCs w:val="32"/>
        </w:rPr>
        <w:t>。面试合格成绩需达到合格分</w:t>
      </w:r>
      <w:r>
        <w:rPr>
          <w:rFonts w:hint="default" w:ascii="Times New Roman" w:hAnsi="Times New Roman" w:eastAsia="仿宋_GB2312" w:cs="Times New Roman"/>
          <w:color w:val="auto"/>
          <w:sz w:val="32"/>
          <w:szCs w:val="32"/>
          <w:highlight w:val="none"/>
          <w:lang w:val="en-US" w:eastAsia="zh-CN"/>
        </w:rPr>
        <w:t>70</w:t>
      </w:r>
      <w:r>
        <w:rPr>
          <w:rFonts w:hint="default" w:ascii="Times New Roman" w:hAnsi="Times New Roman" w:eastAsia="仿宋_GB2312" w:cs="Times New Roman"/>
          <w:color w:val="000000"/>
          <w:sz w:val="32"/>
          <w:szCs w:val="32"/>
        </w:rPr>
        <w:t>分，没有达到者不能进入体检、考察环节。如参加面试的人员面试成绩均不合格，相应岗位可做空缺。</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2.进入面试的考生需在规定时间内携带报名材料原件进行资格条件复审。报考人员未按规定时间、地点参加资格复审的，视作放弃资格复审，不再列入面试对象。</w:t>
      </w:r>
    </w:p>
    <w:p>
      <w:pPr>
        <w:pStyle w:val="8"/>
        <w:shd w:val="clear" w:color="auto" w:fill="FFFFFF"/>
        <w:spacing w:before="0" w:beforeAutospacing="0" w:after="0" w:afterAutospacing="0" w:line="520" w:lineRule="atLeast"/>
        <w:ind w:firstLine="640"/>
        <w:jc w:val="both"/>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（四）体检与考察。</w:t>
      </w:r>
    </w:p>
    <w:p>
      <w:pPr>
        <w:pStyle w:val="8"/>
        <w:shd w:val="clear" w:color="auto" w:fill="FFFFFF"/>
        <w:spacing w:before="0" w:beforeAutospacing="0" w:after="0" w:afterAutospacing="0" w:line="520" w:lineRule="atLeast"/>
        <w:ind w:firstLine="640"/>
        <w:jc w:val="both"/>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1.确定体检及考察对象</w:t>
      </w:r>
      <w:r>
        <w:rPr>
          <w:rFonts w:hint="eastAsia" w:ascii="Times New Roman" w:hAnsi="Times New Roman" w:eastAsia="仿宋_GB2312" w:cs="Times New Roman"/>
          <w:color w:val="000000"/>
          <w:sz w:val="32"/>
          <w:szCs w:val="32"/>
          <w:lang w:eastAsia="zh-CN"/>
        </w:rPr>
        <w:t>。</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根据面试成绩，按各岗位招聘计划1：1的比例从高分到低分确定入围体检和考察对象。</w:t>
      </w:r>
    </w:p>
    <w:p>
      <w:pPr>
        <w:pStyle w:val="8"/>
        <w:shd w:val="clear" w:color="auto" w:fill="FFFFFF"/>
        <w:spacing w:before="0" w:beforeAutospacing="0" w:after="0" w:afterAutospacing="0" w:line="520" w:lineRule="atLeast"/>
        <w:ind w:firstLine="640"/>
        <w:jc w:val="both"/>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2.体检、考察</w:t>
      </w:r>
      <w:r>
        <w:rPr>
          <w:rFonts w:hint="eastAsia" w:ascii="Times New Roman" w:hAnsi="Times New Roman" w:eastAsia="仿宋_GB2312" w:cs="Times New Roman"/>
          <w:color w:val="000000"/>
          <w:sz w:val="32"/>
          <w:szCs w:val="32"/>
          <w:lang w:eastAsia="zh-CN"/>
        </w:rPr>
        <w:t>。</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体检工作在规定的时间、指定的地点进行。体检参照公务员录用考试体检标准执行。应聘人员不按规定的时间、地点参加体检的，视作放弃体检。体检合格后开展考察，考察时间另行通知，考察采取实地考察或背景调查等方式进行，应聘人员需积极配合考察工作开展，及时提供相应的工作经历证明或其他考察组认为必要提供的佐证资料。考察结果作为本次是否拟聘用的重要依据。</w:t>
      </w:r>
    </w:p>
    <w:p>
      <w:pPr>
        <w:pStyle w:val="8"/>
        <w:shd w:val="clear" w:color="auto" w:fill="FFFFFF"/>
        <w:spacing w:before="0" w:beforeAutospacing="0" w:after="0" w:afterAutospacing="0" w:line="520" w:lineRule="atLeast"/>
        <w:ind w:firstLine="640"/>
        <w:jc w:val="both"/>
        <w:rPr>
          <w:rFonts w:hint="default" w:ascii="Times New Roman" w:hAnsi="Times New Roman" w:eastAsia="楷体_GB2312" w:cs="Times New Roman"/>
          <w:color w:val="000000"/>
          <w:sz w:val="32"/>
          <w:szCs w:val="32"/>
          <w:highlight w:val="none"/>
        </w:rPr>
      </w:pPr>
      <w:r>
        <w:rPr>
          <w:rFonts w:hint="default" w:ascii="Times New Roman" w:hAnsi="Times New Roman" w:eastAsia="楷体_GB2312" w:cs="Times New Roman"/>
          <w:color w:val="000000"/>
          <w:sz w:val="32"/>
          <w:szCs w:val="32"/>
          <w:highlight w:val="none"/>
        </w:rPr>
        <w:t>（五）公示与录用。</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highlight w:val="none"/>
        </w:rPr>
      </w:pPr>
      <w:r>
        <w:rPr>
          <w:rFonts w:hint="default" w:ascii="Times New Roman" w:hAnsi="Times New Roman" w:eastAsia="仿宋_GB2312" w:cs="Times New Roman"/>
          <w:color w:val="000000"/>
          <w:sz w:val="32"/>
          <w:szCs w:val="32"/>
          <w:highlight w:val="none"/>
        </w:rPr>
        <w:t>根据面试成绩、体检结果和考察等情况，在台州城投集团网站公布。</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1.公示期满后，未收到反映问题或反映有问题经查实不影响聘用的，按规定程序办理相关聘用手续。</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2.对反映有影响聘用问题并查有实据的，不予聘用；对反映的问题一时难以查实的，将暂缓聘用，待查清后再决定是否聘用。</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3.在收到拟聘用通知后并于规定时间内办理入职手续，逾期视作自动放弃聘用资格。</w:t>
      </w:r>
    </w:p>
    <w:p>
      <w:pPr>
        <w:pStyle w:val="8"/>
        <w:shd w:val="clear" w:color="auto" w:fill="FFFFFF"/>
        <w:spacing w:before="0" w:beforeAutospacing="0" w:after="0" w:afterAutospacing="0" w:line="520" w:lineRule="atLeast"/>
        <w:ind w:firstLine="640"/>
        <w:jc w:val="both"/>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（六）递补。</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在体检、考察、公示等环节如发现不符合要求或自身原因放弃或在规定时间内不办理手续等产生的空缺名额，</w:t>
      </w:r>
      <w:r>
        <w:rPr>
          <w:rFonts w:hint="default" w:ascii="Times New Roman" w:hAnsi="Times New Roman" w:eastAsia="仿宋_GB2312" w:cs="Times New Roman"/>
          <w:color w:val="auto"/>
          <w:sz w:val="32"/>
          <w:szCs w:val="32"/>
          <w:highlight w:val="none"/>
          <w:shd w:val="clear" w:color="auto" w:fill="auto"/>
          <w:lang w:val="en-US" w:eastAsia="zh-CN"/>
        </w:rPr>
        <w:t>我</w:t>
      </w:r>
      <w:r>
        <w:rPr>
          <w:rFonts w:hint="default" w:ascii="Times New Roman" w:hAnsi="Times New Roman" w:eastAsia="仿宋_GB2312" w:cs="Times New Roman"/>
          <w:color w:val="auto"/>
          <w:sz w:val="32"/>
          <w:szCs w:val="32"/>
          <w:highlight w:val="none"/>
          <w:shd w:val="clear" w:color="auto" w:fill="auto"/>
        </w:rPr>
        <w:t>公司根据实际情况研究决定是否进行递补，如决定递补，递补人选在相应岗位面试合格</w:t>
      </w:r>
      <w:r>
        <w:rPr>
          <w:rFonts w:hint="default" w:ascii="Times New Roman" w:hAnsi="Times New Roman" w:eastAsia="仿宋_GB2312" w:cs="Times New Roman"/>
          <w:color w:val="auto"/>
          <w:sz w:val="32"/>
          <w:szCs w:val="32"/>
          <w:highlight w:val="none"/>
          <w:shd w:val="clear" w:color="auto" w:fill="auto"/>
          <w:lang w:val="en-US" w:eastAsia="zh-CN"/>
        </w:rPr>
        <w:t>人员</w:t>
      </w:r>
      <w:r>
        <w:rPr>
          <w:rFonts w:hint="default" w:ascii="Times New Roman" w:hAnsi="Times New Roman" w:eastAsia="仿宋_GB2312" w:cs="Times New Roman"/>
          <w:color w:val="auto"/>
          <w:sz w:val="32"/>
          <w:szCs w:val="32"/>
          <w:highlight w:val="none"/>
          <w:shd w:val="clear" w:color="auto" w:fill="auto"/>
        </w:rPr>
        <w:t>中</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按考试总成绩从高分到低分递补</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后续流程同上</w:t>
      </w:r>
      <w:r>
        <w:rPr>
          <w:rFonts w:hint="default" w:ascii="Times New Roman" w:hAnsi="Times New Roman" w:eastAsia="仿宋_GB2312" w:cs="Times New Roman"/>
          <w:color w:val="000000"/>
          <w:sz w:val="32"/>
          <w:szCs w:val="32"/>
        </w:rPr>
        <w:t>。</w:t>
      </w:r>
    </w:p>
    <w:p>
      <w:pPr>
        <w:pStyle w:val="8"/>
        <w:shd w:val="clear" w:color="auto" w:fill="FFFFFF"/>
        <w:spacing w:before="0" w:beforeAutospacing="0" w:after="0" w:afterAutospacing="0" w:line="520" w:lineRule="atLeas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四、其他事项</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（一）根据相关规定，与单位负责人有夫妻关系、直系血亲关系、三代以内旁系血亲关系或者近姻亲关系的应聘人员，不得应聘该单位的人事、财务审计、纪检岗位，以及有直接上下级领导关系的岗位。</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应聘人员提交的报考信息和材料应当真实、准确、有效。受过刑事处罚、党纪政务处分的，或涉嫌违纪违法正在接受有关专门机关审查尚未作出结论的，不得参与招聘。凡提供虚假信息或材料获取报考资格的，或有意隐瞒本人真实情况的，一经查实，即取消报考或录用资格。考试违纪违规行为的认定和处理，参照《浙江省人事考试违纪违规行为处理规定》（浙人社发〔2014〕15号附件）执行。</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三）应聘人员参加考试时须出具本人有效身份证件原件（包括有效期内的第二代居民身份证、临时身份证，或有本人照片并加盖公安机关印章的户籍证明原件），其他证件（证明）或电子照片一律不得当作有效身份证件。无法出具有效身份证件的考生不得进入考场参加考试。参加笔试时，还必须同时携带纸质准考证。</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（四）本次招聘考试不指定复习参考用书，我公司不举办也不委托任何机构开展针对本次招聘考试的辅导培训。</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（五）应聘人员对招聘公告本身或在指定网站公布的相关信息有异议的，可在公布之日起3日内向我公司反映，以便及时纠正。</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（六）有关面试结果等事项的通知，请相关报考人员及时关注。</w:t>
      </w:r>
    </w:p>
    <w:p>
      <w:pPr>
        <w:pStyle w:val="8"/>
        <w:shd w:val="clear" w:color="auto" w:fill="FFFFFF"/>
        <w:spacing w:before="0" w:beforeAutospacing="0" w:after="0" w:afterAutospacing="0" w:line="520" w:lineRule="atLeast"/>
        <w:ind w:firstLine="64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（七）资格审查贯穿招聘工作全过程，在各环节发现应聘人员存在不得报考的情形或与招聘岗位条件不符的，取消其报考、体检、考察、聘用等相应资格。</w:t>
      </w:r>
    </w:p>
    <w:p>
      <w:pPr>
        <w:pStyle w:val="8"/>
        <w:shd w:val="clear" w:color="auto" w:fill="FFFFFF"/>
        <w:spacing w:before="0" w:beforeAutospacing="0" w:after="75"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（八）应聘人员须确保本人报名登记的手机畅通，凡因通信不畅造成的后果由应聘人员自负。凡未进入下一环节者，将不再另行通知。有关面试结果等事项的通知，请应聘人员及时关注官方网站。</w:t>
      </w:r>
    </w:p>
    <w:p>
      <w:pPr>
        <w:pStyle w:val="8"/>
        <w:shd w:val="clear" w:color="auto" w:fill="FFFFFF"/>
        <w:spacing w:before="0" w:beforeAutospacing="0" w:after="0" w:afterAutospacing="0" w:line="520" w:lineRule="atLeas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（九）联系方式</w:t>
      </w:r>
    </w:p>
    <w:p>
      <w:pPr>
        <w:pStyle w:val="8"/>
        <w:shd w:val="clear" w:color="auto" w:fill="FFFFFF"/>
        <w:spacing w:before="0" w:beforeAutospacing="0" w:after="75" w:afterAutospacing="0" w:line="520" w:lineRule="atLeast"/>
        <w:ind w:firstLine="64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联系电话：0576-</w:t>
      </w:r>
      <w:r>
        <w:rPr>
          <w:rFonts w:hint="default" w:ascii="Times New Roman" w:hAnsi="Times New Roman" w:eastAsia="仿宋_GB2312" w:cs="Times New Roman"/>
          <w:color w:val="000000"/>
          <w:sz w:val="32"/>
          <w:szCs w:val="32"/>
          <w:highlight w:val="none"/>
          <w:lang w:val="en-US" w:eastAsia="zh-CN"/>
        </w:rPr>
        <w:t>81818101  金</w:t>
      </w:r>
      <w:r>
        <w:rPr>
          <w:rFonts w:hint="default" w:ascii="Times New Roman" w:hAnsi="Times New Roman" w:eastAsia="仿宋_GB2312" w:cs="Times New Roman"/>
          <w:color w:val="000000"/>
          <w:sz w:val="32"/>
          <w:szCs w:val="32"/>
          <w:highlight w:val="none"/>
        </w:rPr>
        <w:t>先生</w:t>
      </w:r>
      <w:r>
        <w:rPr>
          <w:rFonts w:hint="default" w:ascii="Times New Roman" w:hAnsi="Times New Roman" w:eastAsia="仿宋_GB2312" w:cs="Times New Roman"/>
          <w:color w:val="000000"/>
          <w:sz w:val="32"/>
          <w:szCs w:val="32"/>
          <w:highlight w:val="none"/>
          <w:lang w:val="en-US" w:eastAsia="zh-CN"/>
        </w:rPr>
        <w:t xml:space="preserve"> </w:t>
      </w:r>
    </w:p>
    <w:p>
      <w:pPr>
        <w:pStyle w:val="8"/>
        <w:shd w:val="clear" w:color="auto" w:fill="FFFFFF"/>
        <w:spacing w:before="0" w:beforeAutospacing="0" w:after="75" w:afterAutospacing="0" w:line="520" w:lineRule="atLeast"/>
        <w:ind w:firstLine="64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监</w:t>
      </w:r>
      <w:r>
        <w:rPr>
          <w:rFonts w:hint="default" w:ascii="Times New Roman" w:hAnsi="Times New Roman" w:eastAsia="仿宋_GB2312" w:cs="Times New Roman"/>
          <w:color w:val="000000"/>
          <w:sz w:val="32"/>
          <w:szCs w:val="32"/>
          <w:highlight w:val="none"/>
          <w:lang w:val="en-US" w:eastAsia="zh-CN"/>
        </w:rPr>
        <w:t>督电话：0576-88551226  林先生</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本公告由</w:t>
      </w:r>
      <w:r>
        <w:rPr>
          <w:rFonts w:hint="eastAsia" w:ascii="Times New Roman" w:hAnsi="Times New Roman" w:eastAsia="仿宋_GB2312" w:cs="Times New Roman"/>
          <w:color w:val="000000"/>
          <w:sz w:val="32"/>
          <w:szCs w:val="32"/>
          <w:shd w:val="clear" w:color="auto" w:fill="FFFFFF"/>
          <w:lang w:eastAsia="zh-CN"/>
        </w:rPr>
        <w:t>台州市城市建设投资发展集团有限公司</w:t>
      </w:r>
      <w:r>
        <w:rPr>
          <w:rFonts w:hint="default" w:ascii="Times New Roman" w:hAnsi="Times New Roman" w:eastAsia="仿宋_GB2312" w:cs="Times New Roman"/>
          <w:color w:val="000000"/>
          <w:sz w:val="32"/>
          <w:szCs w:val="32"/>
        </w:rPr>
        <w:t>负责解释。未尽事宜，公司将酌情研究处理。</w:t>
      </w:r>
    </w:p>
    <w:p>
      <w:pPr>
        <w:pStyle w:val="8"/>
        <w:shd w:val="clear" w:color="auto" w:fill="FFFFFF"/>
        <w:spacing w:before="0" w:beforeAutospacing="0" w:after="0" w:afterAutospacing="0" w:line="520" w:lineRule="atLeast"/>
        <w:ind w:firstLine="640"/>
        <w:jc w:val="both"/>
        <w:rPr>
          <w:rFonts w:hint="default" w:ascii="Times New Roman" w:hAnsi="Times New Roman" w:cs="Times New Roman"/>
          <w:color w:val="000000"/>
          <w:sz w:val="21"/>
          <w:szCs w:val="21"/>
        </w:rPr>
      </w:pPr>
      <w:r>
        <w:rPr>
          <w:rFonts w:hint="default" w:ascii="Times New Roman" w:hAnsi="Times New Roman" w:eastAsia="仿宋_GB2312" w:cs="Times New Roman"/>
          <w:color w:val="000000"/>
          <w:sz w:val="32"/>
          <w:szCs w:val="32"/>
        </w:rPr>
        <w:t>敬请广大应聘人员认真阅读招聘公告。</w:t>
      </w:r>
    </w:p>
    <w:p>
      <w:pPr>
        <w:pStyle w:val="8"/>
        <w:shd w:val="clear" w:color="auto" w:fill="FFFFFF"/>
        <w:spacing w:before="0" w:beforeAutospacing="0" w:after="0" w:afterAutospacing="0"/>
        <w:ind w:firstLine="640"/>
        <w:rPr>
          <w:rFonts w:ascii="仿宋_GB2312" w:hAnsi="Times New Roman" w:eastAsia="仿宋_GB2312" w:cs="Times New Roman"/>
          <w:color w:val="000000"/>
          <w:sz w:val="32"/>
          <w:szCs w:val="32"/>
        </w:rPr>
      </w:pPr>
    </w:p>
    <w:p>
      <w:pPr>
        <w:pStyle w:val="8"/>
        <w:shd w:val="clear" w:color="auto" w:fill="FFFFFF"/>
        <w:spacing w:before="0" w:beforeAutospacing="0" w:after="0" w:afterAutospacing="0"/>
        <w:ind w:firstLine="640"/>
        <w:rPr>
          <w:rFonts w:ascii="仿宋_GB2312" w:hAnsi="Times New Roman" w:eastAsia="仿宋_GB2312" w:cs="Times New Roman"/>
          <w:color w:val="000000"/>
          <w:sz w:val="32"/>
          <w:szCs w:val="32"/>
        </w:rPr>
      </w:pPr>
    </w:p>
    <w:p>
      <w:pPr>
        <w:pStyle w:val="8"/>
        <w:shd w:val="clear" w:color="auto" w:fill="FFFFFF"/>
        <w:spacing w:before="0" w:beforeAutospacing="0" w:after="0" w:afterAutospacing="0"/>
        <w:ind w:firstLine="64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附件：1.</w:t>
      </w:r>
      <w:r>
        <w:fldChar w:fldCharType="begin"/>
      </w:r>
      <w:r>
        <w:instrText xml:space="preserve"> HYPERLINK "https://img.tzrc.cn/tzrcupload/file/2024/08/21/20240821111207_5440_DA4E2A36FF9A4C58BF04C5DCD846BE65.xlsx" </w:instrText>
      </w:r>
      <w:r>
        <w:fldChar w:fldCharType="separate"/>
      </w:r>
      <w:r>
        <w:rPr>
          <w:rFonts w:ascii="仿宋_GB2312" w:hAnsi="Times New Roman" w:eastAsia="仿宋_GB2312" w:cs="Times New Roman"/>
          <w:color w:val="000000"/>
          <w:sz w:val="32"/>
          <w:szCs w:val="32"/>
        </w:rPr>
        <w:t>招聘岗位表</w:t>
      </w:r>
      <w:r>
        <w:rPr>
          <w:rFonts w:ascii="仿宋_GB2312" w:hAnsi="Times New Roman" w:eastAsia="仿宋_GB2312" w:cs="Times New Roman"/>
          <w:color w:val="000000"/>
          <w:sz w:val="32"/>
          <w:szCs w:val="32"/>
        </w:rPr>
        <w:fldChar w:fldCharType="end"/>
      </w:r>
    </w:p>
    <w:p>
      <w:pPr>
        <w:pStyle w:val="8"/>
        <w:shd w:val="clear" w:color="auto" w:fill="FFFFFF"/>
        <w:spacing w:before="0" w:beforeAutospacing="0" w:after="0" w:afterAutospacing="0"/>
        <w:ind w:firstLine="1600" w:firstLineChars="5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2.台州市市属国有企业公开招聘人员报名表</w:t>
      </w:r>
    </w:p>
    <w:p>
      <w:pPr>
        <w:pStyle w:val="8"/>
        <w:shd w:val="clear" w:color="auto" w:fill="FFFFFF"/>
        <w:spacing w:before="0" w:beforeAutospacing="0" w:after="0" w:afterAutospacing="0"/>
        <w:ind w:firstLine="1600" w:firstLineChars="5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3.诚信承诺书</w:t>
      </w:r>
    </w:p>
    <w:p>
      <w:pPr>
        <w:pStyle w:val="8"/>
        <w:shd w:val="clear" w:color="auto" w:fill="FFFFFF"/>
        <w:spacing w:before="0" w:beforeAutospacing="0" w:after="0" w:afterAutospacing="0"/>
        <w:ind w:firstLine="1600" w:firstLineChars="5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w:t>
      </w:r>
      <w:r>
        <w:fldChar w:fldCharType="begin"/>
      </w:r>
      <w:r>
        <w:instrText xml:space="preserve"> HYPERLINK "https://img.tzrc.cn/tzrcupload/file/2024/08/20/20240820174407_3848_716F10970D6C4ABC8216B5DD589DB08B.docx" </w:instrText>
      </w:r>
      <w:r>
        <w:fldChar w:fldCharType="separate"/>
      </w:r>
      <w:r>
        <w:rPr>
          <w:rFonts w:ascii="仿宋_GB2312" w:hAnsi="Times New Roman" w:eastAsia="仿宋_GB2312" w:cs="Times New Roman"/>
          <w:color w:val="000000"/>
          <w:sz w:val="32"/>
          <w:szCs w:val="32"/>
        </w:rPr>
        <w:t>工作经历证明</w:t>
      </w:r>
      <w:r>
        <w:rPr>
          <w:rFonts w:ascii="仿宋_GB2312" w:hAnsi="Times New Roman" w:eastAsia="仿宋_GB2312" w:cs="Times New Roman"/>
          <w:color w:val="000000"/>
          <w:sz w:val="32"/>
          <w:szCs w:val="32"/>
        </w:rPr>
        <w:fldChar w:fldCharType="end"/>
      </w:r>
    </w:p>
    <w:p>
      <w:pPr>
        <w:pStyle w:val="8"/>
        <w:shd w:val="clear" w:color="auto" w:fill="FFFFFF"/>
        <w:spacing w:before="0" w:beforeAutospacing="0" w:after="0" w:afterAutospacing="0"/>
        <w:ind w:firstLine="1280" w:firstLineChars="400"/>
        <w:rPr>
          <w:rFonts w:ascii="仿宋_GB2312" w:hAnsi="Times New Roman" w:eastAsia="仿宋_GB2312" w:cs="Times New Roman"/>
          <w:color w:val="000000"/>
          <w:sz w:val="32"/>
          <w:szCs w:val="32"/>
        </w:rPr>
      </w:pPr>
    </w:p>
    <w:p>
      <w:pPr>
        <w:pStyle w:val="8"/>
        <w:shd w:val="clear" w:color="auto" w:fill="FFFFFF"/>
        <w:spacing w:before="0" w:beforeAutospacing="0" w:after="0" w:afterAutospacing="0"/>
        <w:rPr>
          <w:rFonts w:ascii="仿宋_GB2312" w:hAnsi="Times New Roman" w:eastAsia="仿宋_GB2312" w:cs="Times New Roman"/>
          <w:color w:val="000000"/>
          <w:sz w:val="32"/>
          <w:szCs w:val="32"/>
        </w:rPr>
      </w:pPr>
    </w:p>
    <w:p>
      <w:pPr>
        <w:pStyle w:val="8"/>
        <w:shd w:val="clear" w:color="auto" w:fill="FFFFFF"/>
        <w:spacing w:before="0" w:beforeAutospacing="0" w:after="0" w:afterAutospacing="0"/>
        <w:ind w:firstLine="1280" w:firstLineChars="400"/>
        <w:rPr>
          <w:rFonts w:ascii="仿宋_GB2312" w:hAnsi="Times New Roman" w:eastAsia="仿宋_GB2312" w:cs="Times New Roman"/>
          <w:color w:val="00000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2560" w:firstLineChars="8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台州市城市建设投资发展集团有限公司</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w:hAnsi="Times New Roman" w:cs="Times New Roman"/>
          <w:spacing w:val="0"/>
          <w:sz w:val="32"/>
          <w:szCs w:val="32"/>
          <w:highlight w:val="yellow"/>
          <w:lang w:val="en-US" w:eastAsia="zh-CN"/>
        </w:rPr>
      </w:pPr>
      <w:r>
        <w:rPr>
          <w:rFonts w:hint="eastAsia" w:ascii="仿宋_GB2312" w:hAnsi="Times New Roman" w:eastAsia="仿宋_GB2312" w:cs="Times New Roman"/>
          <w:color w:val="000000"/>
          <w:sz w:val="32"/>
          <w:szCs w:val="32"/>
          <w:lang w:val="en-US" w:eastAsia="zh-CN"/>
        </w:rPr>
        <w:t xml:space="preserve">                    2025年3月19日</w:t>
      </w:r>
    </w:p>
    <w:p>
      <w:pPr>
        <w:pStyle w:val="12"/>
        <w:pageBreakBefore w:val="0"/>
        <w:kinsoku/>
        <w:wordWrap/>
        <w:overflowPunct/>
        <w:topLinePunct w:val="0"/>
        <w:autoSpaceDE/>
        <w:autoSpaceDN/>
        <w:bidi w:val="0"/>
        <w:snapToGrid/>
        <w:spacing w:before="0" w:after="0" w:line="520" w:lineRule="exact"/>
        <w:rPr>
          <w:rFonts w:hint="default" w:ascii="Times New Roman" w:hAnsi="Times New Roman" w:eastAsia="仿宋_GB2312" w:cs="Times New Roman"/>
          <w:b w:val="0"/>
          <w:bCs w:val="0"/>
          <w:color w:val="auto"/>
          <w:kern w:val="0"/>
          <w:sz w:val="32"/>
          <w:szCs w:val="32"/>
          <w:lang w:val="en-US" w:eastAsia="zh-CN" w:bidi="ar"/>
        </w:rPr>
        <w:sectPr>
          <w:footerReference r:id="rId3" w:type="default"/>
          <w:pgSz w:w="11906" w:h="16838"/>
          <w:pgMar w:top="1440" w:right="1800" w:bottom="1440" w:left="1800" w:header="851" w:footer="992" w:gutter="0"/>
          <w:cols w:space="720" w:num="1"/>
          <w:docGrid w:type="lines" w:linePitch="312" w:charSpace="0"/>
        </w:sectPr>
      </w:pPr>
    </w:p>
    <w:p>
      <w:pPr>
        <w:pStyle w:val="12"/>
        <w:pageBreakBefore w:val="0"/>
        <w:kinsoku/>
        <w:wordWrap/>
        <w:overflowPunct/>
        <w:topLinePunct w:val="0"/>
        <w:autoSpaceDE/>
        <w:autoSpaceDN/>
        <w:bidi w:val="0"/>
        <w:snapToGrid/>
        <w:spacing w:before="0" w:after="0" w:line="520" w:lineRule="exact"/>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附件1</w:t>
      </w:r>
    </w:p>
    <w:p>
      <w:pPr>
        <w:pStyle w:val="12"/>
        <w:pageBreakBefore w:val="0"/>
        <w:kinsoku/>
        <w:wordWrap/>
        <w:overflowPunct/>
        <w:topLinePunct w:val="0"/>
        <w:autoSpaceDE/>
        <w:autoSpaceDN/>
        <w:bidi w:val="0"/>
        <w:snapToGrid/>
        <w:spacing w:before="0" w:after="0" w:line="520" w:lineRule="exact"/>
        <w:jc w:val="center"/>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招聘岗位表</w:t>
      </w:r>
    </w:p>
    <w:tbl>
      <w:tblPr>
        <w:tblStyle w:val="9"/>
        <w:tblpPr w:leftFromText="180" w:rightFromText="180" w:vertAnchor="text" w:horzAnchor="page" w:tblpXSpec="center" w:tblpY="527"/>
        <w:tblOverlap w:val="never"/>
        <w:tblW w:w="15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1079"/>
        <w:gridCol w:w="1210"/>
        <w:gridCol w:w="830"/>
        <w:gridCol w:w="1080"/>
        <w:gridCol w:w="1735"/>
        <w:gridCol w:w="4022"/>
        <w:gridCol w:w="1540"/>
        <w:gridCol w:w="15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公司名称</w:t>
            </w:r>
          </w:p>
        </w:tc>
        <w:tc>
          <w:tcPr>
            <w:tcW w:w="12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岗位名称</w:t>
            </w:r>
          </w:p>
        </w:tc>
        <w:tc>
          <w:tcPr>
            <w:tcW w:w="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招录</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人数</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学历（学位）要求</w:t>
            </w:r>
          </w:p>
        </w:tc>
        <w:tc>
          <w:tcPr>
            <w:tcW w:w="17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专业要求</w:t>
            </w:r>
          </w:p>
        </w:tc>
        <w:tc>
          <w:tcPr>
            <w:tcW w:w="40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资格条件</w:t>
            </w:r>
          </w:p>
        </w:tc>
        <w:tc>
          <w:tcPr>
            <w:tcW w:w="1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咨询电话</w:t>
            </w:r>
          </w:p>
        </w:tc>
        <w:tc>
          <w:tcPr>
            <w:tcW w:w="1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监督电话</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考试形式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台州泥炭研究院有限公司</w:t>
            </w: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土木类、建筑类专业</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1984年3月1日后出生；具有工程师及以上职称；具有5年及以上从事土地利用规划管理工作经历。</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0576-81818101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金先生</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0576-88551226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林先生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市场营销</w:t>
            </w:r>
          </w:p>
        </w:tc>
        <w:tc>
          <w:tcPr>
            <w:tcW w:w="8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经济与贸易类、工商管理类专业</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1989年3月1日后出生；具有2年及以上从事公司园区/厂区运营管理或市场营销工作经历。</w:t>
            </w: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农业工程技术</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农业工程类、农业类专业</w:t>
            </w:r>
          </w:p>
        </w:tc>
        <w:tc>
          <w:tcPr>
            <w:tcW w:w="4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1984年3月1日后出生；具有2年及以上从事农业产业项目管理、运营工作经历。</w:t>
            </w: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w:t>
            </w:r>
          </w:p>
        </w:tc>
      </w:tr>
    </w:tbl>
    <w:p>
      <w:pPr>
        <w:pStyle w:val="12"/>
        <w:pageBreakBefore w:val="0"/>
        <w:kinsoku/>
        <w:wordWrap/>
        <w:overflowPunct/>
        <w:topLinePunct w:val="0"/>
        <w:autoSpaceDE/>
        <w:autoSpaceDN/>
        <w:bidi w:val="0"/>
        <w:snapToGrid/>
        <w:spacing w:before="0" w:after="0" w:line="520" w:lineRule="exact"/>
        <w:jc w:val="center"/>
        <w:rPr>
          <w:rFonts w:hint="eastAsia" w:ascii="方正小标宋简体" w:hAnsi="方正小标宋简体" w:eastAsia="方正小标宋简体" w:cs="方正小标宋简体"/>
          <w:b w:val="0"/>
          <w:bCs w:val="0"/>
          <w:color w:val="auto"/>
          <w:kern w:val="0"/>
          <w:sz w:val="44"/>
          <w:szCs w:val="44"/>
          <w:lang w:val="en-US" w:eastAsia="zh-CN" w:bidi="ar"/>
        </w:rPr>
        <w:sectPr>
          <w:pgSz w:w="16838" w:h="11906" w:orient="landscape"/>
          <w:pgMar w:top="1803" w:right="1440" w:bottom="1803" w:left="1440" w:header="851" w:footer="992" w:gutter="0"/>
          <w:paperSrc/>
          <w:cols w:space="0" w:num="1"/>
          <w:rtlGutter w:val="0"/>
          <w:docGrid w:type="lines" w:linePitch="319" w:charSpace="0"/>
        </w:sectPr>
      </w:pPr>
    </w:p>
    <w:p>
      <w:pPr>
        <w:pStyle w:val="5"/>
        <w:jc w:val="both"/>
        <w:rPr>
          <w:rFonts w:ascii="黑体" w:hAnsi="黑体" w:eastAsia="黑体" w:cs="黑体"/>
          <w:b w:val="0"/>
          <w:bCs/>
          <w:sz w:val="32"/>
          <w:szCs w:val="32"/>
        </w:rPr>
      </w:pPr>
      <w:r>
        <w:rPr>
          <w:rFonts w:hint="eastAsia" w:ascii="黑体" w:hAnsi="黑体" w:eastAsia="黑体" w:cs="黑体"/>
          <w:b w:val="0"/>
          <w:bCs/>
          <w:sz w:val="32"/>
          <w:szCs w:val="32"/>
        </w:rPr>
        <w:t>附件2</w:t>
      </w:r>
    </w:p>
    <w:p>
      <w:pPr>
        <w:shd w:val="clear" w:color="auto" w:fill="FFFFFF"/>
        <w:spacing w:beforeLines="50"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台州市城市建设投资发展集团有限公司及所属企业公开招聘人员报名表</w:t>
      </w:r>
    </w:p>
    <w:p>
      <w:pPr>
        <w:shd w:val="clear" w:color="auto" w:fill="FFFFFF"/>
        <w:spacing w:line="560" w:lineRule="exact"/>
        <w:rPr>
          <w:sz w:val="30"/>
          <w:szCs w:val="30"/>
        </w:rPr>
      </w:pPr>
      <w:r>
        <w:rPr>
          <w:rFonts w:eastAsia="黑体"/>
          <w:sz w:val="24"/>
        </w:rPr>
        <w:t>应聘单位</w:t>
      </w:r>
      <w:r>
        <w:rPr>
          <w:rFonts w:hint="eastAsia" w:eastAsia="黑体"/>
          <w:sz w:val="24"/>
        </w:rPr>
        <w:t>：</w:t>
      </w:r>
      <w:r>
        <w:rPr>
          <w:rFonts w:eastAsia="黑体"/>
          <w:sz w:val="24"/>
          <w:u w:val="single"/>
        </w:rPr>
        <w:t xml:space="preserve">                   </w:t>
      </w:r>
      <w:r>
        <w:rPr>
          <w:rFonts w:eastAsia="黑体"/>
          <w:sz w:val="24"/>
        </w:rPr>
        <w:t xml:space="preserve">         应聘岗位：</w:t>
      </w:r>
      <w:r>
        <w:rPr>
          <w:rFonts w:eastAsia="黑体"/>
          <w:sz w:val="24"/>
          <w:u w:val="single"/>
        </w:rPr>
        <w:t xml:space="preserve">                  </w:t>
      </w:r>
    </w:p>
    <w:tbl>
      <w:tblPr>
        <w:tblStyle w:val="9"/>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100"/>
        <w:gridCol w:w="585"/>
        <w:gridCol w:w="733"/>
        <w:gridCol w:w="411"/>
        <w:gridCol w:w="690"/>
        <w:gridCol w:w="619"/>
        <w:gridCol w:w="645"/>
        <w:gridCol w:w="405"/>
        <w:gridCol w:w="900"/>
        <w:gridCol w:w="1354"/>
        <w:gridCol w:w="1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18"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张三</w:t>
            </w:r>
          </w:p>
        </w:tc>
        <w:tc>
          <w:tcPr>
            <w:tcW w:w="1101"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性  别</w:t>
            </w:r>
          </w:p>
        </w:tc>
        <w:tc>
          <w:tcPr>
            <w:tcW w:w="1264"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男</w:t>
            </w:r>
          </w:p>
        </w:tc>
        <w:tc>
          <w:tcPr>
            <w:tcW w:w="1305"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354" w:type="dxa"/>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1993.03</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（28）周岁</w:t>
            </w:r>
          </w:p>
        </w:tc>
        <w:tc>
          <w:tcPr>
            <w:tcW w:w="1477" w:type="dxa"/>
            <w:vMerge w:val="restart"/>
            <w:tcBorders>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请附照片</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（单寸免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  族</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汉族</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户  籍</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台州椒江</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婚姻情况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已婚</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政治面貌</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中共党员</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参加工作时间</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20XX.XX</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健康状况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身份证</w:t>
            </w:r>
          </w:p>
        </w:tc>
        <w:tc>
          <w:tcPr>
            <w:tcW w:w="3683"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联系电话</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现住址</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台州市椒江区XX街道XX小区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restart"/>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历</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位</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全日制</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大学本科</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XX学士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在　职</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研究生</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XX硕士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现工作单位及职务</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XXXXX公司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XXXX岗位</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单位性质</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国有企业/私营企业</w:t>
            </w:r>
            <w:r>
              <w:rPr>
                <w:rFonts w:ascii="仿宋_GB2312" w:hAnsi="仿宋_GB2312" w:eastAsia="仿宋_GB2312" w:cs="仿宋_GB2312"/>
                <w:sz w:val="24"/>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职称证书或其他证书</w:t>
            </w:r>
          </w:p>
        </w:tc>
        <w:tc>
          <w:tcPr>
            <w:tcW w:w="6501" w:type="dxa"/>
            <w:gridSpan w:val="8"/>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466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个</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简</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历</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r>
              <w:rPr>
                <w:rFonts w:hint="eastAsia"/>
              </w:rPr>
              <w:t>从大学开始填写</w:t>
            </w:r>
          </w:p>
          <w:p>
            <w:r>
              <w:rPr>
                <w:rFonts w:hint="eastAsia"/>
              </w:rPr>
              <w:t>示例：</w:t>
            </w:r>
          </w:p>
          <w:p>
            <w:pPr>
              <w:pStyle w:val="2"/>
            </w:pPr>
            <w:r>
              <w:rPr>
                <w:rFonts w:hint="eastAsia"/>
                <w:b/>
                <w:bCs/>
                <w:szCs w:val="21"/>
              </w:rPr>
              <w:t>时间                所在学校/单位            职务/岗位</w:t>
            </w:r>
          </w:p>
          <w:p>
            <w:pPr>
              <w:rPr>
                <w:rFonts w:ascii="仿宋_GB2312" w:hAnsi="仿宋_GB2312" w:eastAsia="仿宋_GB2312" w:cs="仿宋_GB2312"/>
                <w:sz w:val="18"/>
                <w:szCs w:val="18"/>
              </w:rPr>
            </w:pPr>
            <w:r>
              <w:rPr>
                <w:rFonts w:hint="eastAsia" w:ascii="仿宋_GB2312" w:hAnsi="仿宋_GB2312" w:cs="仿宋_GB2312"/>
                <w:sz w:val="18"/>
                <w:szCs w:val="18"/>
              </w:rPr>
              <w:t>2008</w:t>
            </w:r>
            <w:r>
              <w:rPr>
                <w:rFonts w:hint="eastAsia" w:ascii="仿宋_GB2312" w:hAnsi="仿宋_GB2312" w:eastAsia="仿宋_GB2312" w:cs="仿宋_GB2312"/>
                <w:sz w:val="18"/>
                <w:szCs w:val="18"/>
              </w:rPr>
              <w:t>.09--2012.07  XXX学校XXX学院XXX专业大学毕业       学生/学习委员/学生会会长</w:t>
            </w:r>
          </w:p>
          <w:p>
            <w:pPr>
              <w:pStyle w:val="2"/>
              <w:ind w:firstLine="0"/>
            </w:pPr>
            <w:r>
              <w:rPr>
                <w:rFonts w:hint="eastAsia"/>
              </w:rPr>
              <w:t>2024应届毕业生可适当填写实习经历</w:t>
            </w:r>
            <w:r>
              <w:rPr>
                <w:rFonts w:hint="eastAsia"/>
                <w:b/>
                <w:bCs/>
              </w:rPr>
              <w:t>（实习经历不作为工作经验）</w:t>
            </w:r>
          </w:p>
          <w:p>
            <w:pPr>
              <w:rPr>
                <w:rFonts w:ascii="仿宋_GB2312" w:hAnsi="仿宋_GB2312" w:eastAsia="仿宋_GB2312" w:cs="仿宋_GB2312"/>
              </w:rPr>
            </w:pPr>
            <w:r>
              <w:rPr>
                <w:rFonts w:hint="eastAsia" w:ascii="仿宋_GB2312" w:hAnsi="仿宋_GB2312" w:cs="仿宋_GB2312"/>
                <w:sz w:val="18"/>
                <w:szCs w:val="18"/>
              </w:rPr>
              <w:t>2012</w:t>
            </w:r>
            <w:r>
              <w:rPr>
                <w:rFonts w:hint="eastAsia" w:ascii="仿宋_GB2312" w:hAnsi="仿宋_GB2312" w:eastAsia="仿宋_GB2312" w:cs="仿宋_GB2312"/>
                <w:sz w:val="18"/>
                <w:szCs w:val="18"/>
              </w:rPr>
              <w:t>.07--2018.07  XXX单位XXX部门                       部门经理/职员/XXX职务</w:t>
            </w:r>
          </w:p>
          <w:p>
            <w:pPr>
              <w:rPr>
                <w:rFonts w:ascii="仿宋_GB2312" w:hAnsi="仿宋_GB2312" w:eastAsia="仿宋_GB2312" w:cs="仿宋_GB2312"/>
              </w:rPr>
            </w:pPr>
            <w:r>
              <w:rPr>
                <w:rFonts w:hint="eastAsia" w:ascii="仿宋_GB2312" w:hAnsi="仿宋_GB2312" w:eastAsia="仿宋_GB2312" w:cs="仿宋_GB2312"/>
                <w:sz w:val="18"/>
                <w:szCs w:val="18"/>
              </w:rPr>
              <w:t xml:space="preserve">2018.07--2019.01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2019.01--2019.06  待业                                            无</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2019.06--2020.07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24"/>
                <w:szCs w:val="22"/>
              </w:rPr>
            </w:pPr>
            <w:r>
              <w:rPr>
                <w:rFonts w:hint="eastAsia" w:ascii="仿宋_GB2312" w:hAnsi="仿宋_GB2312" w:eastAsia="仿宋_GB2312" w:cs="仿宋_GB2312"/>
                <w:sz w:val="18"/>
                <w:szCs w:val="18"/>
              </w:rPr>
              <w:t xml:space="preserve">2020.07--至今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93"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近三年考核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情况</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8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奖惩情况及有无违法犯罪记录</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1100" w:type="dxa"/>
            <w:vMerge w:val="restart"/>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家庭</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主要</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成员</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及重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要社</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会关</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系成</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员</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称 谓</w:t>
            </w: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 治</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面 貌</w:t>
            </w: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210" w:hRule="exact"/>
          <w:jc w:val="center"/>
        </w:trPr>
        <w:tc>
          <w:tcPr>
            <w:tcW w:w="1100" w:type="dxa"/>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本人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承诺</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ind w:firstLine="480" w:firstLineChars="2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本报名表填写的信息准确无误，所提交的资料、证件和照片真实有效，若有虚假，所产生的一切后果由本人承担。             </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w:t>
            </w:r>
          </w:p>
          <w:p>
            <w:pPr>
              <w:ind w:firstLine="3360" w:firstLineChars="14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报名人（签名）：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14" w:hRule="atLeast"/>
          <w:jc w:val="center"/>
        </w:trPr>
        <w:tc>
          <w:tcPr>
            <w:tcW w:w="8919" w:type="dxa"/>
            <w:gridSpan w:val="11"/>
            <w:tcBorders>
              <w:top w:val="single" w:color="auto" w:sz="6" w:space="0"/>
            </w:tcBorders>
            <w:shd w:val="clear" w:color="auto" w:fill="FFFFFF"/>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其他需要说明的情况：</w:t>
            </w:r>
          </w:p>
        </w:tc>
      </w:tr>
    </w:tbl>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jc w:val="left"/>
        <w:rPr>
          <w:rFonts w:hint="default" w:ascii="Times New Roman" w:hAnsi="Times New Roman" w:eastAsia="黑体" w:cs="Times New Roman"/>
          <w:bCs/>
          <w:color w:val="000000"/>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jc w:val="left"/>
        <w:rPr>
          <w:rFonts w:hint="default" w:ascii="Times New Roman" w:hAnsi="Times New Roman" w:eastAsia="黑体" w:cs="Times New Roman"/>
          <w:bCs/>
          <w:color w:val="000000"/>
          <w:kern w:val="0"/>
          <w:sz w:val="32"/>
          <w:szCs w:val="32"/>
          <w:shd w:val="clear" w:color="auto" w:fill="FFFFFF"/>
        </w:rPr>
      </w:pPr>
      <w:r>
        <w:rPr>
          <w:rFonts w:hint="default" w:ascii="Times New Roman" w:hAnsi="Times New Roman" w:eastAsia="黑体" w:cs="Times New Roman"/>
          <w:bCs/>
          <w:color w:val="000000"/>
          <w:kern w:val="0"/>
          <w:sz w:val="32"/>
          <w:szCs w:val="32"/>
          <w:shd w:val="clear" w:color="auto" w:fill="FFFFFF"/>
        </w:rPr>
        <w:t>附件3</w:t>
      </w:r>
    </w:p>
    <w:p>
      <w:pPr>
        <w:keepNext w:val="0"/>
        <w:keepLines w:val="0"/>
        <w:pageBreakBefore w:val="0"/>
        <w:kinsoku/>
        <w:wordWrap/>
        <w:overflowPunct/>
        <w:topLinePunct w:val="0"/>
        <w:autoSpaceDE/>
        <w:autoSpaceDN/>
        <w:bidi w:val="0"/>
        <w:spacing w:line="600" w:lineRule="exact"/>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诚 信 承 诺 书</w:t>
      </w:r>
    </w:p>
    <w:p>
      <w:pPr>
        <w:keepNext w:val="0"/>
        <w:keepLines w:val="0"/>
        <w:pageBreakBefore w:val="0"/>
        <w:kinsoku/>
        <w:wordWrap/>
        <w:overflowPunct/>
        <w:topLinePunct w:val="0"/>
        <w:autoSpaceDE/>
        <w:autoSpaceDN/>
        <w:bidi w:val="0"/>
        <w:spacing w:line="600" w:lineRule="exact"/>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我已阅读并理解了此次招聘的有关报考规定，经认真考虑，郑重承诺以下事项：</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kern w:val="0"/>
          <w:sz w:val="32"/>
          <w:szCs w:val="32"/>
          <w:shd w:val="clear" w:color="auto" w:fill="FFFFFF"/>
        </w:rPr>
        <w:t>报名时所提交的报考信息和相关证书（证件、证明）准确、真实，且填报信息（如年龄、学历、工作年限等）与相关证书（证件、证明）所载明的信息完全一致。如有虚假信息和弄虚作假行为，本人愿承担因此造成的一切后果。</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kern w:val="0"/>
          <w:sz w:val="32"/>
          <w:szCs w:val="32"/>
          <w:shd w:val="clear" w:color="auto" w:fill="FFFFFF"/>
        </w:rPr>
        <w:t>自觉服从考试组织管理部门的统一安排，严格遵守《考场规则》，接受监考人员检查、监督和管理。如有违纪违规行为按照人事考试有关规定接受处罚。</w:t>
      </w: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rPr>
          <w:rFonts w:hint="default" w:ascii="Times New Roman" w:hAnsi="Times New Roman" w:cs="Times New Roman"/>
          <w:sz w:val="26"/>
          <w:szCs w:val="26"/>
        </w:rPr>
      </w:pPr>
    </w:p>
    <w:p>
      <w:pPr>
        <w:keepNext w:val="0"/>
        <w:keepLines w:val="0"/>
        <w:pageBreakBefore w:val="0"/>
        <w:kinsoku/>
        <w:wordWrap/>
        <w:overflowPunct/>
        <w:topLinePunct w:val="0"/>
        <w:autoSpaceDE/>
        <w:autoSpaceDN/>
        <w:bidi w:val="0"/>
        <w:spacing w:line="600" w:lineRule="exact"/>
        <w:ind w:firstLine="645"/>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 xml:space="preserve">           报考者签名：</w:t>
      </w:r>
    </w:p>
    <w:p>
      <w:pPr>
        <w:keepNext w:val="0"/>
        <w:keepLines w:val="0"/>
        <w:pageBreakBefore w:val="0"/>
        <w:kinsoku/>
        <w:wordWrap/>
        <w:overflowPunct/>
        <w:topLinePunct w:val="0"/>
        <w:autoSpaceDE/>
        <w:autoSpaceDN/>
        <w:bidi w:val="0"/>
        <w:spacing w:line="600" w:lineRule="exact"/>
        <w:ind w:firstLine="645"/>
        <w:jc w:val="righ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0"/>
          <w:sz w:val="32"/>
          <w:szCs w:val="32"/>
          <w:shd w:val="clear" w:color="auto" w:fill="FFFFFF"/>
        </w:rPr>
        <w:t>年     月     日</w:t>
      </w:r>
    </w:p>
    <w:p>
      <w:pPr>
        <w:keepNext w:val="0"/>
        <w:keepLines w:val="0"/>
        <w:pageBreakBefore w:val="0"/>
        <w:kinsoku/>
        <w:wordWrap/>
        <w:overflowPunct/>
        <w:topLinePunct w:val="0"/>
        <w:autoSpaceDE/>
        <w:autoSpaceDN/>
        <w:bidi w:val="0"/>
        <w:spacing w:line="600" w:lineRule="exact"/>
        <w:jc w:val="left"/>
        <w:rPr>
          <w:rFonts w:hint="default" w:ascii="Times New Roman" w:hAnsi="Times New Roman" w:eastAsia="方正小标宋简体" w:cs="Times New Roman"/>
          <w:sz w:val="28"/>
          <w:szCs w:val="28"/>
          <w:shd w:val="clear" w:color="auto" w:fill="FFFFFF"/>
        </w:rPr>
      </w:pPr>
    </w:p>
    <w:p>
      <w:pPr>
        <w:keepNext w:val="0"/>
        <w:keepLines w:val="0"/>
        <w:pageBreakBefore w:val="0"/>
        <w:tabs>
          <w:tab w:val="left" w:pos="210"/>
        </w:tabs>
        <w:kinsoku/>
        <w:wordWrap/>
        <w:overflowPunct/>
        <w:topLinePunct w:val="0"/>
        <w:autoSpaceDE/>
        <w:autoSpaceDN/>
        <w:bidi w:val="0"/>
        <w:spacing w:line="600" w:lineRule="exact"/>
        <w:jc w:val="left"/>
        <w:rPr>
          <w:rFonts w:hint="default" w:ascii="Times New Roman" w:hAnsi="Times New Roman" w:eastAsia="黑体" w:cs="Times New Roman"/>
          <w:sz w:val="32"/>
          <w:szCs w:val="32"/>
        </w:rPr>
      </w:pPr>
    </w:p>
    <w:p>
      <w:pPr>
        <w:pStyle w:val="5"/>
        <w:spacing w:line="600" w:lineRule="exact"/>
        <w:jc w:val="both"/>
        <w:rPr>
          <w:rFonts w:hint="eastAsia" w:ascii="黑体" w:hAnsi="黑体" w:eastAsia="黑体" w:cs="黑体"/>
          <w:b w:val="0"/>
          <w:bCs/>
          <w:sz w:val="32"/>
          <w:szCs w:val="32"/>
        </w:rPr>
      </w:pPr>
    </w:p>
    <w:p>
      <w:pPr>
        <w:pStyle w:val="5"/>
        <w:spacing w:line="600" w:lineRule="exact"/>
        <w:jc w:val="both"/>
        <w:rPr>
          <w:rFonts w:hint="eastAsia" w:ascii="黑体" w:hAnsi="黑体" w:eastAsia="黑体" w:cs="黑体"/>
          <w:b w:val="0"/>
          <w:bCs/>
          <w:sz w:val="32"/>
          <w:szCs w:val="32"/>
        </w:rPr>
      </w:pPr>
    </w:p>
    <w:p>
      <w:pPr>
        <w:pStyle w:val="5"/>
        <w:spacing w:line="600" w:lineRule="exact"/>
        <w:jc w:val="both"/>
        <w:rPr>
          <w:rFonts w:ascii="黑体" w:hAnsi="黑体" w:eastAsia="黑体" w:cs="黑体"/>
          <w:b w:val="0"/>
          <w:bCs/>
          <w:sz w:val="32"/>
          <w:szCs w:val="32"/>
        </w:rPr>
      </w:pPr>
      <w:r>
        <w:rPr>
          <w:rFonts w:hint="eastAsia" w:ascii="黑体" w:hAnsi="黑体" w:eastAsia="黑体" w:cs="黑体"/>
          <w:b w:val="0"/>
          <w:bCs/>
          <w:sz w:val="32"/>
          <w:szCs w:val="32"/>
        </w:rPr>
        <w:t>附件4</w:t>
      </w:r>
    </w:p>
    <w:p>
      <w:pPr>
        <w:pStyle w:val="2"/>
        <w:spacing w:line="60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工作经历证明</w:t>
      </w:r>
    </w:p>
    <w:p>
      <w:pPr>
        <w:spacing w:line="600" w:lineRule="exact"/>
        <w:jc w:val="center"/>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已累计从事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2749"/>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起 止 年 月</w:t>
            </w:r>
          </w:p>
        </w:tc>
        <w:tc>
          <w:tcPr>
            <w:tcW w:w="274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从事何种专业工作</w:t>
            </w:r>
          </w:p>
        </w:tc>
        <w:tc>
          <w:tcPr>
            <w:tcW w:w="25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85" w:type="dxa"/>
            <w:vAlign w:val="center"/>
          </w:tcPr>
          <w:p>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 xml:space="preserve">月—   年 </w:t>
            </w:r>
            <w:r>
              <w:rPr>
                <w:rFonts w:hint="eastAsia" w:ascii="仿宋_GB2312" w:hAnsi="仿宋_GB2312" w:cs="仿宋_GB2312"/>
                <w:sz w:val="28"/>
                <w:szCs w:val="28"/>
              </w:rPr>
              <w:t xml:space="preserve"> </w:t>
            </w:r>
            <w:r>
              <w:rPr>
                <w:rFonts w:hint="eastAsia" w:ascii="仿宋_GB2312" w:hAnsi="仿宋_GB2312" w:eastAsia="仿宋_GB2312" w:cs="仿宋_GB2312"/>
                <w:sz w:val="28"/>
                <w:szCs w:val="28"/>
              </w:rPr>
              <w:t>月</w:t>
            </w:r>
          </w:p>
        </w:tc>
        <w:tc>
          <w:tcPr>
            <w:tcW w:w="2749" w:type="dxa"/>
            <w:vAlign w:val="center"/>
          </w:tcPr>
          <w:p>
            <w:pPr>
              <w:jc w:val="center"/>
              <w:rPr>
                <w:rFonts w:ascii="仿宋_GB2312" w:hAnsi="仿宋_GB2312" w:eastAsia="仿宋_GB2312" w:cs="仿宋_GB2312"/>
                <w:sz w:val="28"/>
                <w:szCs w:val="28"/>
              </w:rPr>
            </w:pPr>
          </w:p>
        </w:tc>
        <w:tc>
          <w:tcPr>
            <w:tcW w:w="2566" w:type="dxa"/>
            <w:vAlign w:val="center"/>
          </w:tcPr>
          <w:p>
            <w:pPr>
              <w:jc w:val="center"/>
              <w:rPr>
                <w:rFonts w:ascii="仿宋_GB2312" w:hAnsi="仿宋_GB2312" w:eastAsia="仿宋_GB2312" w:cs="仿宋_GB2312"/>
                <w:sz w:val="28"/>
                <w:szCs w:val="28"/>
              </w:rPr>
            </w:pPr>
          </w:p>
        </w:tc>
      </w:tr>
    </w:tbl>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在我单位工作期间，该同志遵纪守法，无违反职业道德的行为。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单位（盖章）  </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 xml:space="preserve">     </w:t>
      </w:r>
    </w:p>
    <w:p>
      <w:pPr>
        <w:wordWrap w:val="0"/>
        <w:spacing w:line="600" w:lineRule="exact"/>
        <w:jc w:val="right"/>
        <w:rPr>
          <w:sz w:val="24"/>
          <w:szCs w:val="16"/>
        </w:rPr>
      </w:pPr>
      <w:r>
        <w:rPr>
          <w:rFonts w:hint="eastAsia" w:ascii="仿宋_GB2312" w:hAnsi="仿宋_GB2312" w:eastAsia="仿宋_GB2312" w:cs="仿宋_GB2312"/>
          <w:sz w:val="32"/>
          <w:szCs w:val="32"/>
        </w:rPr>
        <w:t>年   月   日</w:t>
      </w:r>
    </w:p>
    <w:p>
      <w:pPr>
        <w:spacing w:line="600" w:lineRule="exact"/>
        <w:rPr>
          <w:rFonts w:hint="eastAsia"/>
          <w:sz w:val="22"/>
          <w:szCs w:val="16"/>
        </w:rPr>
      </w:pPr>
    </w:p>
    <w:p>
      <w:pPr>
        <w:spacing w:line="600" w:lineRule="exact"/>
        <w:rPr>
          <w:sz w:val="24"/>
          <w:szCs w:val="16"/>
        </w:rPr>
      </w:pPr>
      <w:r>
        <w:rPr>
          <w:rFonts w:hint="eastAsia"/>
          <w:sz w:val="22"/>
          <w:szCs w:val="16"/>
        </w:rPr>
        <w:t>备注：涉及多个工作单位工作经历的，需每个用工单位一份单独的《工作经历证明》。</w:t>
      </w:r>
    </w:p>
    <w:p>
      <w:pPr>
        <w:pStyle w:val="12"/>
        <w:pageBreakBefore w:val="0"/>
        <w:kinsoku/>
        <w:wordWrap/>
        <w:overflowPunct/>
        <w:topLinePunct w:val="0"/>
        <w:autoSpaceDE/>
        <w:autoSpaceDN/>
        <w:bidi w:val="0"/>
        <w:snapToGrid/>
        <w:spacing w:before="0" w:after="0" w:line="520" w:lineRule="exact"/>
        <w:jc w:val="both"/>
        <w:rPr>
          <w:rFonts w:hint="eastAsia" w:ascii="方正小标宋简体" w:hAnsi="方正小标宋简体" w:eastAsia="方正小标宋简体" w:cs="方正小标宋简体"/>
          <w:b w:val="0"/>
          <w:bCs w:val="0"/>
          <w:color w:val="auto"/>
          <w:kern w:val="0"/>
          <w:sz w:val="44"/>
          <w:szCs w:val="44"/>
          <w:lang w:val="en-US" w:eastAsia="zh-CN" w:bidi="ar"/>
        </w:rPr>
      </w:pPr>
      <w:bookmarkStart w:id="1" w:name="_GoBack"/>
      <w:bookmarkEnd w:id="1"/>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OTYzMDM5OTQzMWJmZTAwODRmM2ZkYTc2ZmY0ZDQifQ=="/>
  </w:docVars>
  <w:rsids>
    <w:rsidRoot w:val="00000000"/>
    <w:rsid w:val="08DD3C99"/>
    <w:rsid w:val="121A63FA"/>
    <w:rsid w:val="21EA0296"/>
    <w:rsid w:val="3A770262"/>
    <w:rsid w:val="3E2A30FB"/>
    <w:rsid w:val="44167D08"/>
    <w:rsid w:val="4D7203D8"/>
    <w:rsid w:val="4FBFC437"/>
    <w:rsid w:val="5FC177EE"/>
    <w:rsid w:val="717B2FC6"/>
    <w:rsid w:val="76FF33E0"/>
    <w:rsid w:val="7EB23EF5"/>
    <w:rsid w:val="DFFB8E03"/>
    <w:rsid w:val="F3ECE7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5">
    <w:name w:val="Body Text"/>
    <w:basedOn w:val="1"/>
    <w:qFormat/>
    <w:uiPriority w:val="0"/>
    <w:pPr>
      <w:jc w:val="center"/>
    </w:pPr>
    <w:rPr>
      <w:rFonts w:cs="Times New Roman"/>
      <w:b/>
      <w:sz w:val="44"/>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标题 31"/>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customStyle="1" w:styleId="13">
    <w:name w:val="默认段落字体1"/>
    <w:link w:val="1"/>
    <w:semiHidden/>
    <w:qFormat/>
    <w:uiPriority w:val="0"/>
  </w:style>
  <w:style w:type="table" w:customStyle="1" w:styleId="14">
    <w:name w:val="普通表格1"/>
    <w:semiHidden/>
    <w:qFormat/>
    <w:uiPriority w:val="0"/>
  </w:style>
  <w:style w:type="paragraph" w:customStyle="1" w:styleId="15">
    <w:name w:val="索引 51"/>
    <w:qFormat/>
    <w:uiPriority w:val="0"/>
    <w:pPr>
      <w:widowControl w:val="0"/>
      <w:ind w:left="1680"/>
      <w:jc w:val="both"/>
    </w:pPr>
    <w:rPr>
      <w:rFonts w:ascii="Calibri" w:hAnsi="Calibri" w:eastAsia="宋体" w:cs="Times New Roman"/>
      <w:kern w:val="2"/>
      <w:sz w:val="21"/>
      <w:szCs w:val="24"/>
      <w:lang w:val="en-US" w:eastAsia="zh-CN" w:bidi="ar-SA"/>
    </w:rPr>
  </w:style>
  <w:style w:type="paragraph" w:customStyle="1" w:styleId="16">
    <w:name w:val="页脚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customStyle="1" w:styleId="17">
    <w:name w:val="样式 正文文本缩进 + 段前: 2 字符"/>
    <w:qFormat/>
    <w:uiPriority w:val="0"/>
    <w:pPr>
      <w:widowControl w:val="0"/>
      <w:ind w:left="200" w:leftChars="200"/>
      <w:jc w:val="left"/>
    </w:pPr>
    <w:rPr>
      <w:rFonts w:ascii="Calibri" w:hAnsi="Calibri" w:eastAsia="宋体" w:cs="Times New Roman"/>
      <w:kern w:val="2"/>
      <w:sz w:val="28"/>
      <w:szCs w:val="24"/>
      <w:lang w:val="en-US"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3302</Words>
  <Characters>3437</Characters>
  <Lines>0</Lines>
  <Paragraphs>0</Paragraphs>
  <TotalTime>0</TotalTime>
  <ScaleCrop>false</ScaleCrop>
  <LinksUpToDate>false</LinksUpToDate>
  <CharactersWithSpaces>3443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2025-03-18T07:32:00Z</dcterms:created>
  <dc:creator>是敏啊~</dc:creator>
  <cp:lastModifiedBy>组织人事部</cp:lastModifiedBy>
  <dcterms:modified xsi:type="dcterms:W3CDTF">2025-03-19T14:38:37Z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0E23A7797BDE426AB6D0989DFCEE1047_13</vt:lpwstr>
  </property>
</Properties>
</file>